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东湖风景区2021年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基层医疗卫生专业技术人员专项公开招聘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面试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考生须知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eastAsia="仿宋_GB2312" w:cs="仿宋_GB2312"/>
          <w:sz w:val="30"/>
          <w:szCs w:val="30"/>
        </w:rPr>
        <w:t>考生持本人二代身份证原件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2021年基层医疗卫生专业技术人员面试通知书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》、《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个人健康信息承诺书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》（见附件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，填写完整并签名捺手印）</w:t>
      </w:r>
      <w:r>
        <w:rPr>
          <w:rFonts w:hint="eastAsia" w:ascii="仿宋_GB2312" w:eastAsia="仿宋_GB2312" w:cs="仿宋_GB2312"/>
          <w:sz w:val="30"/>
          <w:szCs w:val="30"/>
        </w:rPr>
        <w:t>于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考试</w:t>
      </w:r>
      <w:r>
        <w:rPr>
          <w:rFonts w:hint="eastAsia" w:ascii="仿宋_GB2312" w:eastAsia="仿宋_GB2312" w:cs="仿宋_GB2312"/>
          <w:sz w:val="30"/>
          <w:szCs w:val="30"/>
        </w:rPr>
        <w:t>当天</w:t>
      </w:r>
      <w:r>
        <w:rPr>
          <w:rFonts w:hint="default" w:ascii="仿宋_GB2312" w:cs="仿宋_GB2312"/>
          <w:sz w:val="30"/>
          <w:szCs w:val="30"/>
          <w:lang w:val="en" w:eastAsia="zh-CN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:</w:t>
      </w:r>
      <w:r>
        <w:rPr>
          <w:rFonts w:hint="default" w:ascii="仿宋_GB2312" w:cs="仿宋_GB2312"/>
          <w:sz w:val="30"/>
          <w:szCs w:val="30"/>
          <w:lang w:val="en" w:eastAsia="zh-CN"/>
        </w:rPr>
        <w:t>10</w:t>
      </w:r>
      <w:r>
        <w:rPr>
          <w:rFonts w:hint="eastAsia" w:ascii="仿宋_GB2312" w:eastAsia="仿宋_GB2312" w:cs="仿宋_GB2312"/>
          <w:sz w:val="30"/>
          <w:szCs w:val="30"/>
        </w:rPr>
        <w:t>进场</w:t>
      </w:r>
      <w:r>
        <w:rPr>
          <w:rFonts w:hint="eastAsia" w:ascii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8:</w:t>
      </w:r>
      <w:r>
        <w:rPr>
          <w:rFonts w:hint="default" w:ascii="仿宋_GB2312" w:hAnsi="仿宋_GB2312" w:cs="仿宋_GB2312"/>
          <w:sz w:val="30"/>
          <w:szCs w:val="30"/>
          <w:lang w:val="en" w:eastAsia="zh-CN"/>
        </w:rPr>
        <w:t>40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，将视为自动放弃。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0"/>
          <w:szCs w:val="30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0"/>
          <w:szCs w:val="30"/>
        </w:rPr>
        <w:t>。否则，按违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0"/>
          <w:szCs w:val="30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，须提交身份证、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0"/>
          <w:szCs w:val="30"/>
        </w:rPr>
        <w:t>通知书等资料，进行身份确认并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签到</w:t>
      </w:r>
      <w:r>
        <w:rPr>
          <w:rFonts w:hint="eastAsia" w:ascii="仿宋_GB2312" w:hAnsi="仿宋_GB2312" w:eastAsia="仿宋_GB2312" w:cs="仿宋_GB2312"/>
          <w:sz w:val="30"/>
          <w:szCs w:val="30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7、考生需</w:t>
      </w:r>
      <w:r>
        <w:rPr>
          <w:rFonts w:hint="eastAsia" w:ascii="仿宋_GB2312" w:hAnsi="仿宋_GB2312" w:eastAsia="仿宋_GB2312" w:cs="仿宋_GB2312"/>
          <w:sz w:val="30"/>
          <w:szCs w:val="30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0"/>
          <w:szCs w:val="30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、考生按抽签顺序由工作人员引导进入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0"/>
          <w:szCs w:val="30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关联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个人身份</w:t>
      </w:r>
      <w:r>
        <w:rPr>
          <w:rFonts w:hint="eastAsia" w:ascii="仿宋_GB2312" w:hAnsi="仿宋_GB2312" w:eastAsia="仿宋_GB2312" w:cs="仿宋_GB2312"/>
          <w:sz w:val="30"/>
          <w:szCs w:val="30"/>
        </w:rPr>
        <w:t>的信息，否则按违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0"/>
          <w:szCs w:val="30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0"/>
          <w:szCs w:val="30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10、面试成绩宣布后，考生应在成绩通知单上签名确认。面试结束后，考生应迅速离开考场，不得在考场附近停留议论，不得以任何方式向考场内考生泄露考题。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1A158AD"/>
    <w:rsid w:val="0AAA2F1F"/>
    <w:rsid w:val="1B4F2A4D"/>
    <w:rsid w:val="1CFB4D1D"/>
    <w:rsid w:val="265E38D9"/>
    <w:rsid w:val="48AE5D08"/>
    <w:rsid w:val="4BBC2A10"/>
    <w:rsid w:val="BEBBE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2021-07-11T14:56:00Z</dcterms:created>
  <dc:creator>李蓉蓉</dc:creator>
  <cp:lastModifiedBy>uos</cp:lastModifiedBy>
  <cp:lastPrinted>2021-07-12T09:00:00Z</cp:lastPrinted>
  <dcterms:modified xsi:type="dcterms:W3CDTF">2021-11-03T08:39:40Z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C3EEEC6862734C94B488FB35E61EFBEA</vt:lpwstr>
  </property>
</Properties>
</file>