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40" w:lineRule="exact"/>
        <w:ind w:right="640"/>
        <w:contextualSpacing/>
        <w:jc w:val="both"/>
        <w:rPr>
          <w:rFonts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附件：</w:t>
      </w:r>
    </w:p>
    <w:tbl>
      <w:tblPr>
        <w:tblStyle w:val="5"/>
        <w:tblpPr w:leftFromText="180" w:rightFromText="180" w:vertAnchor="text" w:horzAnchor="page" w:tblpX="1765" w:tblpY="143"/>
        <w:tblOverlap w:val="never"/>
        <w:tblW w:w="89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75"/>
        <w:gridCol w:w="78"/>
        <w:gridCol w:w="157"/>
        <w:gridCol w:w="800"/>
        <w:gridCol w:w="366"/>
        <w:gridCol w:w="937"/>
        <w:gridCol w:w="859"/>
        <w:gridCol w:w="270"/>
        <w:gridCol w:w="847"/>
        <w:gridCol w:w="282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宋体" w:asciiTheme="minorEastAsia" w:hAnsiTheme="minorEastAsia"/>
                <w:b/>
                <w:bCs/>
                <w:sz w:val="30"/>
                <w:szCs w:val="30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b/>
                <w:bCs/>
                <w:sz w:val="30"/>
                <w:szCs w:val="30"/>
              </w:rPr>
              <w:t>远安县栖凤水利建设投资开发有限公司栖凤水厂应聘人员履历表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rPr>
                <w:rFonts w:ascii="宋体" w:hAnsi="宋体" w:eastAsia="宋体" w:cs="宋体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rPr>
                <w:rFonts w:ascii="宋体" w:hAnsi="宋体" w:eastAsia="宋体" w:cs="宋体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rPr>
                <w:rFonts w:ascii="宋体" w:hAnsi="宋体" w:eastAsia="宋体" w:cs="宋体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rPr>
                <w:rFonts w:ascii="宋体" w:hAnsi="宋体" w:eastAsia="宋体" w:cs="宋体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rPr>
                <w:rFonts w:ascii="宋体" w:hAnsi="宋体" w:eastAsia="宋体" w:cs="宋体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rPr>
                <w:rFonts w:ascii="宋体" w:hAnsi="宋体" w:eastAsia="宋体" w:cs="宋体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姓   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性   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民   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出生年月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政治面貌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籍   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身   高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体    重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健  康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状  况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毕业院校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-1317" w:leftChars="-627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学历及专业（注明全日制、函授、自修）</w:t>
            </w:r>
          </w:p>
        </w:tc>
        <w:tc>
          <w:tcPr>
            <w:tcW w:w="2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爱好与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特长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应聘岗 位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家庭住址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联系电 话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家庭成员及主要社会关系成员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称  谓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姓  名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工  作  单  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职  务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政 治 面 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 xml:space="preserve">　  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学习及工作经历（高中及以上学习、工作岗位职责）</w:t>
            </w:r>
          </w:p>
        </w:tc>
        <w:tc>
          <w:tcPr>
            <w:tcW w:w="7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获奖情况</w:t>
            </w:r>
          </w:p>
        </w:tc>
        <w:tc>
          <w:tcPr>
            <w:tcW w:w="7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</w:tr>
    </w:tbl>
    <w:p>
      <w:pPr>
        <w:snapToGrid w:val="0"/>
        <w:spacing w:beforeLines="50"/>
        <w:ind w:firstLine="240" w:firstLineChars="100"/>
      </w:pPr>
      <w:r>
        <w:rPr>
          <w:rFonts w:hint="eastAsia" w:ascii="仿宋_GB2312" w:hAnsi="仿宋_GB2312" w:eastAsia="仿宋_GB2312" w:cs="仿宋_GB2312"/>
          <w:sz w:val="24"/>
        </w:rPr>
        <w:t>紧急联系人：                         电话号码：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52553"/>
    <w:rsid w:val="60A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2021-09-07T11:05:00Z</dcterms:created>
  <dc:creator>柚子茶</dc:creator>
  <cp:lastModifiedBy>柚子茶</cp:lastModifiedBy>
  <dcterms:modified xsi:type="dcterms:W3CDTF">2021-09-07T11:05:34Z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3E7E148CB7024A6DADABA8981B0974E0</vt:lpwstr>
  </property>
</Properties>
</file>