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240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i w:val="0"/>
          <w:snapToGrid/>
          <w:color w:val="000000"/>
          <w:sz w:val="30"/>
          <w:szCs w:val="30"/>
          <w:lang w:val="en-US" w:eastAsia="zh-CN"/>
        </w:rPr>
        <w:t>孝感市各认定机构</w:t>
      </w:r>
      <w:r>
        <w:rPr>
          <w:rFonts w:hint="default" w:ascii="微软雅黑" w:hAnsi="微软雅黑" w:eastAsia="微软雅黑"/>
          <w:b/>
          <w:bCs/>
          <w:i w:val="0"/>
          <w:snapToGrid/>
          <w:color w:val="000000"/>
          <w:sz w:val="30"/>
          <w:szCs w:val="30"/>
          <w:lang w:eastAsia="zh-CN"/>
        </w:rPr>
        <w:t>咨询电话</w:t>
      </w:r>
      <w:r>
        <w:rPr>
          <w:rFonts w:hint="eastAsia" w:ascii="微软雅黑" w:hAnsi="微软雅黑" w:eastAsia="微软雅黑"/>
          <w:b/>
          <w:bCs/>
          <w:i w:val="0"/>
          <w:snapToGrid/>
          <w:color w:val="000000"/>
          <w:sz w:val="30"/>
          <w:szCs w:val="30"/>
          <w:lang w:val="en-US" w:eastAsia="zh-CN"/>
        </w:rPr>
        <w:t>及认定公告发布网站网址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 w:val="0"/>
        <w:spacing w:before="0" w:beforeLines="0" w:after="0" w:afterLines="0" w:line="240" w:lineRule="atLeas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tbl>
      <w:tblPr>
        <w:tblStyle w:val="2"/>
        <w:tblpPr w:leftFromText="180" w:rightFromText="180" w:vertAnchor="text" w:tblpX="-373" w:tblpY="-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905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Lines="0" w:after="0" w:afterLines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  <w:lang w:val="en-US" w:eastAsia="zh-CN"/>
              </w:rPr>
              <w:t>认定机构名称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Lines="0" w:after="0" w:afterLines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napToGrid w:val="0"/>
              <w:spacing w:before="0" w:beforeLines="0" w:after="0" w:afterLines="0"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  <w:lang w:val="en-US" w:eastAsia="zh-CN"/>
              </w:rPr>
              <w:t>认定公告发布网站网址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孝感市教育局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0712-2327579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孝感教育信息网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http://jyj.xiaogan.gov.cn/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孝南区教育局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0712-28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30582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孝南区政府门户网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http://www.xiaonan.gov.cn/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汉川市教育局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0712-8392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中国∙汉川政府门户网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http://www.hanchuan.gov.cn/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应城市教育局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0712-3224861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应城网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http://www.yingcheng.gov.cn/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云梦县教育局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0712-433617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云梦网http://www.yunmeng.gov.cn/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安陆市教育局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0712-5266055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中国安陆网http://www.anlu.gov.cn/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大悟县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教育局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0712-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7586072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大悟县人民政府网</w:t>
            </w:r>
            <w:r>
              <w:rPr>
                <w:rFonts w:ascii="宋体" w:hAnsi="宋体" w:eastAsia="宋体" w:cs="宋体"/>
                <w:sz w:val="24"/>
                <w:szCs w:val="24"/>
              </w:rPr>
              <w:t>http://www.hbdawu.gov.cn/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孝昌县教育局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0712-</w:t>
            </w:r>
            <w:r>
              <w:rPr>
                <w:rFonts w:hint="eastAsia" w:ascii="微软雅黑" w:hAnsi="微软雅黑" w:eastAsia="微软雅黑" w:cs="微软雅黑"/>
                <w:snapToGrid/>
                <w:color w:val="000000"/>
                <w:sz w:val="24"/>
                <w:szCs w:val="24"/>
                <w:lang w:eastAsia="zh-CN"/>
              </w:rPr>
              <w:t>4772343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Lines="0" w:line="360" w:lineRule="auto"/>
              <w:ind w:left="0" w:leftChars="0"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中国∙孝昌人民政府网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http://www.xiaochang.gov.cn/</w:t>
            </w:r>
          </w:p>
        </w:tc>
      </w:tr>
    </w:tbl>
    <w:p>
      <w:pPr>
        <w:ind w:right="600"/>
        <w:rPr>
          <w:rFonts w:hint="eastAsia" w:ascii="宋体"/>
          <w:b/>
          <w:bCs/>
          <w:spacing w:val="2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6112C"/>
    <w:rsid w:val="1DA730C0"/>
    <w:rsid w:val="1DB40F6B"/>
    <w:rsid w:val="4E8202B0"/>
    <w:rsid w:val="59BA10DC"/>
    <w:rsid w:val="6A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房管局</dc:creator>
  <cp:lastModifiedBy>王学宇</cp:lastModifiedBy>
  <dcterms:modified xsi:type="dcterms:W3CDTF">2021-09-06T13:51:40Z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118BF932EE774FB78C7A4E14598B9D61</vt:lpwstr>
  </property>
</Properties>
</file>