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="150" w:afterAutospacing="0" w:line="585" w:lineRule="atLeast"/>
        <w:jc w:val="left"/>
        <w:rPr>
          <w:rStyle w:val="6"/>
          <w:rFonts w:hint="default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eastAsia="zh-CN"/>
        </w:rPr>
        <w:t>附件</w:t>
      </w:r>
      <w:r>
        <w:rPr>
          <w:rStyle w:val="6"/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3：</w:t>
      </w:r>
      <w:bookmarkStart w:id="0" w:name="_GoBack"/>
      <w:bookmarkEnd w:id="0"/>
    </w:p>
    <w:p>
      <w:pPr>
        <w:pStyle w:val="3"/>
        <w:widowControl/>
        <w:shd w:val="clear" w:color="auto" w:fill="FFFFFF"/>
        <w:spacing w:beforeAutospacing="0" w:after="150" w:afterAutospacing="0" w:line="585" w:lineRule="atLeast"/>
        <w:jc w:val="center"/>
        <w:rPr>
          <w:rFonts w:ascii="微软雅黑" w:hAnsi="微软雅黑" w:eastAsia="微软雅黑" w:cs="微软雅黑"/>
          <w:color w:val="333333"/>
        </w:rPr>
      </w:pPr>
      <w:r>
        <w:rPr>
          <w:rStyle w:val="6"/>
          <w:rFonts w:hint="eastAsia" w:ascii="微软雅黑" w:hAnsi="微软雅黑" w:eastAsia="微软雅黑" w:cs="微软雅黑"/>
          <w:color w:val="333333"/>
          <w:sz w:val="31"/>
          <w:szCs w:val="31"/>
          <w:shd w:val="clear" w:color="auto" w:fill="FFFFFF"/>
        </w:rPr>
        <w:t>2021</w:t>
      </w:r>
      <w:r>
        <w:rPr>
          <w:rStyle w:val="6"/>
          <w:rFonts w:hint="eastAsia" w:ascii="宋体" w:hAnsi="宋体" w:eastAsia="宋体" w:cs="宋体"/>
          <w:color w:val="333333"/>
          <w:sz w:val="31"/>
          <w:szCs w:val="31"/>
          <w:shd w:val="clear" w:color="auto" w:fill="FFFFFF"/>
        </w:rPr>
        <w:t>年安陆市</w:t>
      </w:r>
      <w:r>
        <w:rPr>
          <w:rStyle w:val="6"/>
          <w:rFonts w:hint="eastAsia" w:ascii="宋体" w:hAnsi="宋体" w:eastAsia="宋体" w:cs="宋体"/>
          <w:color w:val="333333"/>
          <w:sz w:val="31"/>
          <w:szCs w:val="31"/>
          <w:shd w:val="clear" w:color="auto" w:fill="FFFFFF"/>
          <w:lang w:eastAsia="zh-CN"/>
        </w:rPr>
        <w:t>自主招聘农村</w:t>
      </w:r>
      <w:r>
        <w:rPr>
          <w:rStyle w:val="6"/>
          <w:rFonts w:hint="eastAsia" w:ascii="宋体" w:hAnsi="宋体" w:eastAsia="宋体" w:cs="宋体"/>
          <w:color w:val="333333"/>
          <w:sz w:val="31"/>
          <w:szCs w:val="31"/>
          <w:shd w:val="clear" w:color="auto" w:fill="FFFFFF"/>
        </w:rPr>
        <w:t>义务教育教师考试</w:t>
      </w:r>
      <w:r>
        <w:rPr>
          <w:rStyle w:val="6"/>
          <w:rFonts w:hint="eastAsia" w:ascii="宋体" w:hAnsi="宋体" w:eastAsia="宋体" w:cs="宋体"/>
          <w:color w:val="333333"/>
          <w:sz w:val="31"/>
          <w:szCs w:val="31"/>
          <w:shd w:val="clear" w:color="auto" w:fill="FFFFFF"/>
          <w:lang w:eastAsia="zh-CN"/>
        </w:rPr>
        <w:t>小学语文、小学数学</w:t>
      </w:r>
      <w:r>
        <w:rPr>
          <w:rStyle w:val="6"/>
          <w:rFonts w:hint="eastAsia" w:ascii="宋体" w:hAnsi="宋体" w:eastAsia="宋体" w:cs="宋体"/>
          <w:color w:val="333333"/>
          <w:sz w:val="31"/>
          <w:szCs w:val="31"/>
          <w:shd w:val="clear" w:color="auto" w:fill="FFFFFF"/>
        </w:rPr>
        <w:t>岗位分岗设置情况说明</w:t>
      </w:r>
    </w:p>
    <w:p>
      <w:pPr>
        <w:pStyle w:val="3"/>
        <w:widowControl/>
        <w:shd w:val="clear" w:color="auto" w:fill="FFFFFF"/>
        <w:spacing w:beforeAutospacing="0" w:after="150" w:afterAutospacing="0" w:line="585" w:lineRule="atLeast"/>
        <w:rPr>
          <w:rFonts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color w:val="333333"/>
          <w:sz w:val="31"/>
          <w:szCs w:val="31"/>
          <w:shd w:val="clear" w:color="auto" w:fill="FFFFFF"/>
        </w:rPr>
        <w:t xml:space="preserve">  </w:t>
      </w:r>
      <w:r>
        <w:rPr>
          <w:rFonts w:hint="eastAsia" w:ascii="宋体" w:hAnsi="宋体" w:eastAsia="宋体" w:cs="宋体"/>
          <w:color w:val="333333"/>
          <w:sz w:val="31"/>
          <w:szCs w:val="31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33333"/>
          <w:sz w:val="31"/>
          <w:szCs w:val="31"/>
          <w:shd w:val="clear" w:color="auto" w:fill="FFFFFF"/>
        </w:rPr>
        <w:t>因我市地方自主招聘小学语文（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shd w:val="clear" w:color="auto" w:fill="FFFFFF"/>
        </w:rPr>
        <w:t>32</w:t>
      </w:r>
      <w:r>
        <w:rPr>
          <w:rFonts w:hint="eastAsia" w:ascii="宋体" w:hAnsi="宋体" w:eastAsia="宋体" w:cs="宋体"/>
          <w:color w:val="333333"/>
          <w:sz w:val="31"/>
          <w:szCs w:val="31"/>
          <w:shd w:val="clear" w:color="auto" w:fill="FFFFFF"/>
        </w:rPr>
        <w:t>个）、</w:t>
      </w:r>
      <w:r>
        <w:rPr>
          <w:rFonts w:hint="eastAsia" w:ascii="宋体" w:hAnsi="宋体" w:eastAsia="宋体" w:cs="宋体"/>
          <w:color w:val="333333"/>
          <w:sz w:val="31"/>
          <w:szCs w:val="31"/>
          <w:shd w:val="clear" w:color="auto" w:fill="FFFFFF"/>
          <w:lang w:eastAsia="zh-CN"/>
        </w:rPr>
        <w:t>小学</w:t>
      </w:r>
      <w:r>
        <w:rPr>
          <w:rFonts w:hint="eastAsia" w:ascii="宋体" w:hAnsi="宋体" w:eastAsia="宋体" w:cs="宋体"/>
          <w:color w:val="333333"/>
          <w:sz w:val="31"/>
          <w:szCs w:val="31"/>
          <w:shd w:val="clear" w:color="auto" w:fill="FFFFFF"/>
        </w:rPr>
        <w:t>数学（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shd w:val="clear" w:color="auto" w:fill="FFFFFF"/>
        </w:rPr>
        <w:t>23</w:t>
      </w:r>
      <w:r>
        <w:rPr>
          <w:rFonts w:hint="eastAsia" w:ascii="宋体" w:hAnsi="宋体" w:eastAsia="宋体" w:cs="宋体"/>
          <w:color w:val="333333"/>
          <w:sz w:val="31"/>
          <w:szCs w:val="31"/>
          <w:shd w:val="clear" w:color="auto" w:fill="FFFFFF"/>
        </w:rPr>
        <w:t>个）招聘岗位，岗位计划较多，特将地方自主招聘小学语文、小学数学岗位分别分成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shd w:val="clear" w:color="auto" w:fill="FFFFFF"/>
        </w:rPr>
        <w:t>A、B</w:t>
      </w:r>
      <w:r>
        <w:rPr>
          <w:rFonts w:hint="eastAsia" w:ascii="宋体" w:hAnsi="宋体" w:eastAsia="宋体" w:cs="宋体"/>
          <w:color w:val="333333"/>
          <w:sz w:val="31"/>
          <w:szCs w:val="31"/>
          <w:shd w:val="clear" w:color="auto" w:fill="FFFFFF"/>
        </w:rPr>
        <w:t>二个岗位片区报名、分组面试、分组选岗，岗位分岗情况见附表。</w:t>
      </w:r>
    </w:p>
    <w:tbl>
      <w:tblPr>
        <w:tblStyle w:val="4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951"/>
        <w:gridCol w:w="782"/>
        <w:gridCol w:w="588"/>
        <w:gridCol w:w="8786"/>
        <w:gridCol w:w="198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1020" w:hRule="atLeast"/>
        </w:trPr>
        <w:tc>
          <w:tcPr>
            <w:tcW w:w="2541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="150" w:afterAutospacing="0"/>
            </w:pPr>
            <w:r>
              <w:rPr>
                <w:rFonts w:hint="eastAsia" w:ascii="宋体" w:hAnsi="宋体" w:eastAsia="宋体" w:cs="宋体"/>
                <w:color w:val="333333"/>
              </w:rPr>
              <w:t>                           </w:t>
            </w:r>
            <w:r>
              <w:rPr>
                <w:rStyle w:val="6"/>
                <w:rFonts w:hint="eastAsia" w:ascii="宋体" w:hAnsi="宋体" w:eastAsia="宋体" w:cs="宋体"/>
                <w:color w:val="333333"/>
              </w:rPr>
              <w:t> 义务教育教师公开招聘考试岗位分组设置统计表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13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Autospacing="0" w:after="150" w:afterAutospacing="0"/>
            </w:pPr>
            <w:r>
              <w:rPr>
                <w:rFonts w:hint="eastAsia" w:ascii="宋体" w:hAnsi="宋体" w:eastAsia="宋体" w:cs="宋体"/>
                <w:color w:val="333333"/>
              </w:rPr>
              <w:t>申报岗位县（市、区）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Autospacing="0" w:after="150" w:afterAutospacing="0"/>
            </w:pPr>
            <w:r>
              <w:rPr>
                <w:rFonts w:hint="eastAsia" w:ascii="宋体" w:hAnsi="宋体" w:eastAsia="宋体" w:cs="宋体"/>
                <w:color w:val="333333"/>
              </w:rPr>
              <w:t>岗位性质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Autospacing="0" w:after="150" w:afterAutospacing="0"/>
            </w:pPr>
            <w:r>
              <w:rPr>
                <w:rFonts w:hint="eastAsia" w:ascii="宋体" w:hAnsi="宋体" w:eastAsia="宋体" w:cs="宋体"/>
                <w:color w:val="333333"/>
              </w:rPr>
              <w:t>岗位学科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Autospacing="0" w:after="150" w:afterAutospacing="0"/>
            </w:pPr>
            <w:r>
              <w:rPr>
                <w:rFonts w:hint="eastAsia" w:ascii="宋体" w:hAnsi="宋体" w:eastAsia="宋体" w:cs="宋体"/>
                <w:color w:val="333333"/>
              </w:rPr>
              <w:t>岗位总数</w:t>
            </w:r>
          </w:p>
        </w:tc>
        <w:tc>
          <w:tcPr>
            <w:tcW w:w="16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Autospacing="0" w:after="150" w:afterAutospacing="0"/>
            </w:pPr>
            <w:r>
              <w:rPr>
                <w:rFonts w:hint="eastAsia" w:ascii="宋体" w:hAnsi="宋体" w:eastAsia="宋体" w:cs="宋体"/>
                <w:color w:val="333333"/>
              </w:rPr>
              <w:t>                设置岗位方案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Autospacing="0" w:after="150" w:afterAutospacing="0"/>
            </w:pPr>
            <w:r>
              <w:rPr>
                <w:rFonts w:hint="eastAsia" w:ascii="宋体" w:hAnsi="宋体" w:eastAsia="宋体" w:cs="宋体"/>
                <w:color w:val="333333"/>
              </w:rPr>
              <w:t>系统内对应分组名称及代码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1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Autospacing="0" w:after="150" w:afterAutospacing="0"/>
            </w:pPr>
            <w:r>
              <w:rPr>
                <w:rFonts w:hint="eastAsia" w:ascii="宋体" w:hAnsi="宋体" w:eastAsia="宋体" w:cs="宋体"/>
                <w:color w:val="333333"/>
              </w:rPr>
              <w:t>安陆市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Autospacing="0" w:after="150" w:afterAutospacing="0"/>
            </w:pPr>
            <w:r>
              <w:rPr>
                <w:rFonts w:hint="eastAsia" w:ascii="宋体" w:hAnsi="宋体" w:eastAsia="宋体" w:cs="宋体"/>
                <w:color w:val="333333"/>
              </w:rPr>
              <w:t>地方自主招聘农村教师岗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Autospacing="0" w:after="150" w:afterAutospacing="0"/>
            </w:pPr>
            <w:r>
              <w:rPr>
                <w:rFonts w:hint="eastAsia" w:ascii="宋体" w:hAnsi="宋体" w:eastAsia="宋体" w:cs="宋体"/>
                <w:color w:val="333333"/>
              </w:rPr>
              <w:t>小学语文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Autospacing="0" w:after="150" w:afterAutospacing="0"/>
            </w:pPr>
            <w:r>
              <w:rPr>
                <w:rFonts w:hint="eastAsia" w:ascii="宋体" w:hAnsi="宋体" w:eastAsia="宋体" w:cs="宋体"/>
                <w:color w:val="333333"/>
              </w:rPr>
              <w:t>32</w:t>
            </w:r>
          </w:p>
        </w:tc>
        <w:tc>
          <w:tcPr>
            <w:tcW w:w="16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="150" w:afterAutospacing="0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Style w:val="6"/>
                <w:rFonts w:hint="eastAsia" w:ascii="宋体" w:hAnsi="宋体" w:eastAsia="宋体" w:cs="宋体"/>
                <w:color w:val="333333"/>
              </w:rPr>
              <w:t>小学语文A（15个）：</w:t>
            </w:r>
            <w:r>
              <w:rPr>
                <w:rFonts w:hint="eastAsia" w:ascii="宋体" w:hAnsi="宋体" w:eastAsia="宋体" w:cs="宋体"/>
                <w:color w:val="333333"/>
              </w:rPr>
              <w:t>赵棚镇杨兴小学1人、东方红希望小学</w:t>
            </w: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</w:rPr>
              <w:t>赵棚镇</w:t>
            </w: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333333"/>
              </w:rPr>
              <w:t>1人、陈店乡中心小学</w:t>
            </w:r>
            <w:r>
              <w:rPr>
                <w:rFonts w:hint="eastAsia" w:ascii="宋体" w:hAnsi="宋体" w:eastAsia="宋体" w:cs="宋体"/>
                <w:color w:val="333333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</w:rPr>
              <w:t>人、陈店乡</w:t>
            </w: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连</w:t>
            </w:r>
            <w:r>
              <w:rPr>
                <w:rFonts w:hint="eastAsia" w:ascii="宋体" w:hAnsi="宋体" w:eastAsia="宋体" w:cs="宋体"/>
                <w:color w:val="333333"/>
              </w:rPr>
              <w:t>棚小学1人、陈店乡刘兴小学1人、李店镇中心小学</w:t>
            </w:r>
            <w:r>
              <w:rPr>
                <w:rFonts w:hint="eastAsia" w:ascii="宋体" w:hAnsi="宋体" w:eastAsia="宋体" w:cs="宋体"/>
                <w:color w:val="333333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</w:rPr>
              <w:t>人、巡店镇砂子小学1人、辛榨</w:t>
            </w: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乡</w:t>
            </w:r>
            <w:r>
              <w:rPr>
                <w:rFonts w:hint="eastAsia" w:ascii="宋体" w:hAnsi="宋体" w:eastAsia="宋体" w:cs="宋体"/>
                <w:color w:val="333333"/>
              </w:rPr>
              <w:t>中心小学2人、棠棣镇中心小学1人、木梓乡中心小学1人、木梓乡王店小学2人。</w:t>
            </w:r>
          </w:p>
          <w:p>
            <w:pPr>
              <w:pStyle w:val="3"/>
              <w:widowControl/>
              <w:wordWrap w:val="0"/>
              <w:spacing w:beforeAutospacing="0" w:after="150" w:afterAutospacing="0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Style w:val="6"/>
                <w:rFonts w:hint="eastAsia" w:ascii="宋体" w:hAnsi="宋体" w:eastAsia="宋体" w:cs="宋体"/>
                <w:color w:val="333333"/>
              </w:rPr>
              <w:t>小学语文B（17个）：</w:t>
            </w:r>
            <w:r>
              <w:rPr>
                <w:rFonts w:hint="eastAsia" w:ascii="宋体" w:hAnsi="宋体" w:eastAsia="宋体" w:cs="宋体"/>
                <w:color w:val="333333"/>
              </w:rPr>
              <w:t>雷公镇中心小学1人、雷公镇双河小学1人、雷公镇六合小学1人、雷公镇罗庙小学1人、王义贞镇星火小学1人、王义贞镇大桥小学1人、王义贞镇花园小学1人、孛畈镇中心小学1人、孛畈镇三里小学2人、孛畈镇青龙小学1人、孛畈镇爱仕达希望小学1人、接官乡中心小学1人、接官乡会寨小学1人、南城联村小学1人、南城石桥小学1人、开发区十里小学1人。</w:t>
            </w:r>
          </w:p>
          <w:p>
            <w:pPr>
              <w:pStyle w:val="3"/>
              <w:widowControl/>
              <w:wordWrap w:val="0"/>
              <w:spacing w:beforeAutospacing="0" w:after="150" w:afterAutospacing="0"/>
            </w:pPr>
            <w:r>
              <w:rPr>
                <w:rFonts w:hint="eastAsia" w:ascii="宋体" w:hAnsi="宋体" w:eastAsia="宋体" w:cs="宋体"/>
                <w:color w:val="333333"/>
              </w:rPr>
              <w:br w:type="textWrapping"/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="150" w:afterAutospacing="0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小学语文A（09</w:t>
            </w:r>
            <w:r>
              <w:rPr>
                <w:rFonts w:hint="eastAsia" w:ascii="宋体" w:hAnsi="宋体" w:eastAsia="宋体" w:cs="宋体"/>
                <w:color w:val="333333"/>
                <w:lang w:val="en-US" w:eastAsia="zh-CN"/>
              </w:rPr>
              <w:t>8201</w:t>
            </w:r>
            <w:r>
              <w:rPr>
                <w:rFonts w:hint="eastAsia" w:ascii="宋体" w:hAnsi="宋体" w:eastAsia="宋体" w:cs="宋体"/>
                <w:color w:val="333333"/>
              </w:rPr>
              <w:t>）</w:t>
            </w:r>
          </w:p>
          <w:p>
            <w:pPr>
              <w:pStyle w:val="3"/>
              <w:widowControl/>
              <w:wordWrap w:val="0"/>
              <w:spacing w:beforeAutospacing="0" w:after="150" w:afterAutospacing="0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小学语文B（09</w:t>
            </w:r>
            <w:r>
              <w:rPr>
                <w:rFonts w:hint="eastAsia" w:ascii="宋体" w:hAnsi="宋体" w:eastAsia="宋体" w:cs="宋体"/>
                <w:color w:val="333333"/>
                <w:lang w:val="en-US" w:eastAsia="zh-CN"/>
              </w:rPr>
              <w:t>8202</w:t>
            </w:r>
            <w:r>
              <w:rPr>
                <w:rFonts w:hint="eastAsia" w:ascii="宋体" w:hAnsi="宋体" w:eastAsia="宋体" w:cs="宋体"/>
                <w:color w:val="333333"/>
              </w:rPr>
              <w:t>）</w:t>
            </w:r>
          </w:p>
          <w:p>
            <w:pPr>
              <w:pStyle w:val="3"/>
              <w:widowControl/>
              <w:wordWrap w:val="0"/>
              <w:spacing w:beforeAutospacing="0" w:after="15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6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Autospacing="0" w:after="150" w:afterAutospacing="0"/>
            </w:pPr>
            <w:r>
              <w:rPr>
                <w:rFonts w:hint="eastAsia" w:ascii="宋体" w:hAnsi="宋体" w:eastAsia="宋体" w:cs="宋体"/>
                <w:color w:val="333333"/>
              </w:rPr>
              <w:t>安陆市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Autospacing="0" w:after="150" w:afterAutospacing="0"/>
            </w:pPr>
            <w:r>
              <w:rPr>
                <w:rFonts w:hint="eastAsia" w:ascii="宋体" w:hAnsi="宋体" w:eastAsia="宋体" w:cs="宋体"/>
                <w:color w:val="333333"/>
              </w:rPr>
              <w:t>地方自主招聘农村教师岗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Autospacing="0" w:after="150" w:afterAutospacing="0"/>
            </w:pPr>
            <w:r>
              <w:rPr>
                <w:rFonts w:hint="eastAsia" w:ascii="宋体" w:hAnsi="宋体" w:eastAsia="宋体" w:cs="宋体"/>
                <w:color w:val="333333"/>
              </w:rPr>
              <w:t>小学数学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Autospacing="0" w:after="150" w:afterAutospacing="0"/>
            </w:pPr>
            <w:r>
              <w:rPr>
                <w:rFonts w:hint="eastAsia" w:ascii="宋体" w:hAnsi="宋体" w:eastAsia="宋体" w:cs="宋体"/>
                <w:color w:val="333333"/>
              </w:rPr>
              <w:t>23</w:t>
            </w:r>
          </w:p>
        </w:tc>
        <w:tc>
          <w:tcPr>
            <w:tcW w:w="16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="150" w:afterAutospacing="0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Style w:val="6"/>
                <w:rFonts w:hint="eastAsia" w:ascii="宋体" w:hAnsi="宋体" w:eastAsia="宋体" w:cs="宋体"/>
                <w:color w:val="333333"/>
              </w:rPr>
              <w:t>小学数学A（12个）：</w:t>
            </w:r>
            <w:r>
              <w:rPr>
                <w:rFonts w:hint="eastAsia" w:ascii="宋体" w:hAnsi="宋体" w:eastAsia="宋体" w:cs="宋体"/>
                <w:color w:val="333333"/>
              </w:rPr>
              <w:t>赵棚镇中心小学1人、东方红希望小学</w:t>
            </w: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</w:rPr>
              <w:t>赵棚镇</w:t>
            </w: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333333"/>
              </w:rPr>
              <w:t>1人、陈店乡中心小学2人、李店乡中心小学1人、巡店镇砂子小学1人、辛榨乡中心小学2人、木梓乡中心小学</w:t>
            </w:r>
            <w:r>
              <w:rPr>
                <w:rFonts w:hint="eastAsia" w:ascii="宋体" w:hAnsi="宋体" w:eastAsia="宋体" w:cs="宋体"/>
                <w:color w:val="333333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</w:rPr>
              <w:t>人、木梓乡王店小学1人、雷公镇双河小学1人。</w:t>
            </w:r>
          </w:p>
          <w:p>
            <w:pPr>
              <w:pStyle w:val="3"/>
              <w:widowControl/>
              <w:wordWrap w:val="0"/>
              <w:spacing w:beforeAutospacing="0" w:after="150" w:afterAutospacing="0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Style w:val="6"/>
                <w:rFonts w:hint="eastAsia" w:ascii="宋体" w:hAnsi="宋体" w:eastAsia="宋体" w:cs="宋体"/>
                <w:color w:val="333333"/>
              </w:rPr>
              <w:t>小学数学B（11个）：</w:t>
            </w:r>
            <w:r>
              <w:rPr>
                <w:rFonts w:hint="eastAsia" w:ascii="宋体" w:hAnsi="宋体" w:eastAsia="宋体" w:cs="宋体"/>
                <w:color w:val="333333"/>
              </w:rPr>
              <w:t>王义贞镇中心小学1人、王义贞镇花园小学1人、孛畈镇三里小学1人、孛畈镇青龙小学1人、孛畈镇横山小学1人、孛畈镇爱仕达希望小学1人、洑水镇中心小学1人、接官乡中心小学1人、接官乡会寨小学1人、南城联村小学1人、南城石桥小学1人。</w:t>
            </w:r>
          </w:p>
          <w:p>
            <w:pPr>
              <w:pStyle w:val="3"/>
              <w:widowControl/>
              <w:wordWrap w:val="0"/>
              <w:spacing w:beforeAutospacing="0" w:after="150" w:afterAutospacing="0"/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="150" w:afterAutospacing="0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小学数学A（09</w:t>
            </w:r>
            <w:r>
              <w:rPr>
                <w:rFonts w:hint="eastAsia" w:ascii="宋体" w:hAnsi="宋体" w:eastAsia="宋体" w:cs="宋体"/>
                <w:color w:val="333333"/>
                <w:lang w:val="en-US" w:eastAsia="zh-CN"/>
              </w:rPr>
              <w:t>8203</w:t>
            </w:r>
            <w:r>
              <w:rPr>
                <w:rFonts w:hint="eastAsia" w:ascii="宋体" w:hAnsi="宋体" w:eastAsia="宋体" w:cs="宋体"/>
                <w:color w:val="333333"/>
              </w:rPr>
              <w:t>）</w:t>
            </w:r>
          </w:p>
          <w:p>
            <w:pPr>
              <w:pStyle w:val="3"/>
              <w:widowControl/>
              <w:wordWrap w:val="0"/>
              <w:spacing w:beforeAutospacing="0" w:after="150" w:afterAutospacing="0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小学数学B（09</w:t>
            </w:r>
            <w:r>
              <w:rPr>
                <w:rFonts w:hint="eastAsia" w:ascii="宋体" w:hAnsi="宋体" w:eastAsia="宋体" w:cs="宋体"/>
                <w:color w:val="333333"/>
                <w:lang w:val="en-US" w:eastAsia="zh-CN"/>
              </w:rPr>
              <w:t>8204</w:t>
            </w:r>
            <w:r>
              <w:rPr>
                <w:rFonts w:hint="eastAsia" w:ascii="宋体" w:hAnsi="宋体" w:eastAsia="宋体" w:cs="宋体"/>
                <w:color w:val="333333"/>
              </w:rPr>
              <w:t>）</w:t>
            </w:r>
          </w:p>
          <w:p>
            <w:pPr>
              <w:pStyle w:val="3"/>
              <w:widowControl/>
              <w:wordWrap w:val="0"/>
              <w:spacing w:beforeAutospacing="0" w:after="150" w:afterAutospacing="0"/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76A9F"/>
    <w:rsid w:val="000B14C1"/>
    <w:rsid w:val="001537D6"/>
    <w:rsid w:val="00192C9E"/>
    <w:rsid w:val="0025102F"/>
    <w:rsid w:val="002B51A2"/>
    <w:rsid w:val="0042416B"/>
    <w:rsid w:val="004638A9"/>
    <w:rsid w:val="00576A9F"/>
    <w:rsid w:val="006827AF"/>
    <w:rsid w:val="006E7B56"/>
    <w:rsid w:val="00733D14"/>
    <w:rsid w:val="007D7DFB"/>
    <w:rsid w:val="00897A88"/>
    <w:rsid w:val="008B5650"/>
    <w:rsid w:val="0095777E"/>
    <w:rsid w:val="009C2FFE"/>
    <w:rsid w:val="009E1802"/>
    <w:rsid w:val="00AF7FC4"/>
    <w:rsid w:val="00B647FD"/>
    <w:rsid w:val="00B9125B"/>
    <w:rsid w:val="00C7480E"/>
    <w:rsid w:val="00CD32EA"/>
    <w:rsid w:val="00CF44E6"/>
    <w:rsid w:val="00D342B3"/>
    <w:rsid w:val="00E32B35"/>
    <w:rsid w:val="00EC59BA"/>
    <w:rsid w:val="00F825E5"/>
    <w:rsid w:val="01DE2E3B"/>
    <w:rsid w:val="025C2486"/>
    <w:rsid w:val="02FA418B"/>
    <w:rsid w:val="0D9115D8"/>
    <w:rsid w:val="0E756622"/>
    <w:rsid w:val="139E54D2"/>
    <w:rsid w:val="1CFC7095"/>
    <w:rsid w:val="207B21CC"/>
    <w:rsid w:val="2A851217"/>
    <w:rsid w:val="2B35582D"/>
    <w:rsid w:val="2F2B38DF"/>
    <w:rsid w:val="33FA5728"/>
    <w:rsid w:val="369A5553"/>
    <w:rsid w:val="3D443AFA"/>
    <w:rsid w:val="41AF0294"/>
    <w:rsid w:val="510D2E64"/>
    <w:rsid w:val="5A842845"/>
    <w:rsid w:val="5C8F5A9C"/>
    <w:rsid w:val="62CF1E04"/>
    <w:rsid w:val="674F3891"/>
    <w:rsid w:val="68CC651C"/>
    <w:rsid w:val="6FC85797"/>
    <w:rsid w:val="78B4326F"/>
    <w:rsid w:val="7A871BC4"/>
    <w:rsid w:val="7E682D8A"/>
    <w:rsid w:val="7EA7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C15D36-7C08-4110-AD1E-B99EB9E551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2021-01-19T00:57:00Z</dcterms:created>
  <dc:creator>Administrator</dc:creator>
  <cp:lastModifiedBy>Administrator</cp:lastModifiedBy>
  <cp:lastPrinted>2021-08-02T01:38:00Z</cp:lastPrinted>
  <dcterms:modified xsi:type="dcterms:W3CDTF">2021-08-02T02:02:52Z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