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2021年远安县文化和旅游局所属</w:t>
      </w:r>
      <w:r>
        <w:rPr>
          <w:rFonts w:hint="eastAsia" w:ascii="方正小标宋简体" w:hAnsi="方正小标宋简体" w:eastAsia="方正小标宋简体" w:cs="方正小标宋简体"/>
          <w:sz w:val="44"/>
          <w:szCs w:val="44"/>
        </w:rPr>
        <w:t>事业单位</w:t>
      </w:r>
      <w:r>
        <w:rPr>
          <w:rFonts w:hint="eastAsia" w:ascii="方正小标宋简体" w:hAnsi="方正小标宋简体" w:eastAsia="方正小标宋简体" w:cs="方正小标宋简体"/>
          <w:sz w:val="44"/>
          <w:szCs w:val="44"/>
          <w:lang w:eastAsia="zh-CN"/>
        </w:rPr>
        <w:t>专项公开招聘</w:t>
      </w:r>
      <w:r>
        <w:rPr>
          <w:rFonts w:hint="eastAsia" w:ascii="方正小标宋简体" w:hAnsi="方正小标宋简体" w:eastAsia="方正小标宋简体" w:cs="方正小标宋简体"/>
          <w:sz w:val="44"/>
          <w:szCs w:val="44"/>
        </w:rPr>
        <w:t>工作人员面试阶段疫情防控告知书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一、考生在备考过程中，要全面落实常态化疫情防控措施，做好自我防护，注意个人卫生，加强营养，合理休息，防止过度紧张和疲劳，以良好心态和身体素质参加考试，避免出现发热、咳嗽等异常症状。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二、考前主动向</w:t>
      </w:r>
      <w:r>
        <w:rPr>
          <w:rFonts w:hint="eastAsia" w:ascii="仿宋_GB2312" w:hAnsi="仿宋_GB2312" w:eastAsia="仿宋_GB2312" w:cs="仿宋_GB2312"/>
          <w:sz w:val="32"/>
          <w:szCs w:val="32"/>
          <w:lang w:eastAsia="zh-CN"/>
        </w:rPr>
        <w:t>远安县文化和旅游</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报备28日内境外及国内中高风险地区旅居史及近期身体健康情况，并提前了解湖北省及宜昌市疫情防控政策，以免因疫情防控政策给考生造成不便。</w:t>
      </w:r>
      <w:r>
        <w:rPr>
          <w:rFonts w:hint="eastAsia" w:ascii="仿宋_GB2312" w:hAnsi="仿宋_GB2312" w:eastAsia="仿宋_GB2312" w:cs="仿宋_GB2312"/>
          <w:sz w:val="32"/>
          <w:szCs w:val="32"/>
          <w:lang w:eastAsia="zh-CN"/>
        </w:rPr>
        <w:t>报备电话：</w:t>
      </w:r>
      <w:r>
        <w:rPr>
          <w:rFonts w:hint="eastAsia" w:ascii="仿宋_GB2312" w:hAnsi="仿宋_GB2312" w:eastAsia="仿宋_GB2312" w:cs="仿宋_GB2312"/>
          <w:sz w:val="32"/>
          <w:szCs w:val="32"/>
          <w:lang w:val="en-US" w:eastAsia="zh-CN"/>
        </w:rPr>
        <w:t>0717-3812538</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三、面试实行考生健康信息申报制度，考生需提前下载打印《</w:t>
      </w:r>
      <w:r>
        <w:rPr>
          <w:rFonts w:hint="eastAsia" w:ascii="仿宋_GB2312" w:hAnsi="仿宋_GB2312" w:eastAsia="仿宋_GB2312" w:cs="仿宋_GB2312"/>
          <w:sz w:val="32"/>
          <w:szCs w:val="32"/>
          <w:lang w:val="en-US" w:eastAsia="zh-CN"/>
        </w:rPr>
        <w:t>2021年远安县文化和旅游局所属</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专项公开招聘</w:t>
      </w:r>
      <w:r>
        <w:rPr>
          <w:rFonts w:hint="eastAsia" w:ascii="仿宋_GB2312" w:hAnsi="仿宋_GB2312" w:eastAsia="仿宋_GB2312" w:cs="仿宋_GB2312"/>
          <w:sz w:val="32"/>
          <w:szCs w:val="32"/>
        </w:rPr>
        <w:t>工作人员面试阶段考生健康声明及安全考试承诺书》（以下简称《健康承诺书》，详见附件），仔细阅读相关条款，如实填写，并手写签名确认。考生如涉及《健康承诺书》中1-5项所列情形，应当按照湖北省及宜昌市疫情防控最新要求落实隔离观察、健康管理和核酸检测等防控措施，面试当天入场时提供7日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试当天，考生须携带纸质准考证、居民有效身份证原件和填写完整并有本人手写签名的纸质《健康承诺书》准时参加面试。候考及考试期间，要自觉遵守考试纪律，在考前入场及考后离场等聚集环节，应服从考务工作人员安排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五、考生候考及考试期间须全程佩戴口罩（核验身份时须临时摘除口罩），进出候考室及考场、如厕时须与他人保持1米以上距离，避免近距离接触交流。入场前应主动配合接受体温检测，出示健康码( 不限湖北省)、行程卡（登录“国务院客户端\防疫行程卡\行程卡”查询考生个人14日内通信大数据行程卡），健康码为绿码、通信大数据行程卡绿卡及现场测量体温低于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在进入候考室后及考试期间出现发热、干咳、乏力、鼻塞、咽痛、腹泻等症状的，应主动告知考务工作人员，经考点现场医疗卫生专业人员评估后，具备参加考试条件的可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八、考生面试前应认真阅读本须知，凡隐瞒或谎报旅居史、接触史、健康状况等疫情防控重点信息，不配合工作人员进行防疫检测、询问、排查、送诊等造成严重后果的，按照疫情防控相关规定严肃处理。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spacing w:line="520" w:lineRule="exact"/>
        <w:jc w:val="center"/>
        <w:rPr>
          <w:rFonts w:ascii="仿宋_GB2312" w:hAnsi="仿宋_GB2312" w:cs="仿宋_GB2312"/>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lang w:val="en-US" w:eastAsia="zh-CN"/>
        </w:rPr>
        <w:t>2021年远安县文化和旅游局所属</w:t>
      </w:r>
      <w:r>
        <w:rPr>
          <w:rFonts w:hint="eastAsia" w:ascii="方正小标宋简体" w:hAnsi="方正小标宋简体" w:eastAsia="方正小标宋简体" w:cs="方正小标宋简体"/>
          <w:kern w:val="0"/>
          <w:sz w:val="44"/>
          <w:szCs w:val="44"/>
          <w:shd w:val="clear" w:color="auto" w:fill="FFFFFF"/>
        </w:rPr>
        <w:t>事业单位</w:t>
      </w:r>
      <w:r>
        <w:rPr>
          <w:rFonts w:hint="eastAsia" w:ascii="方正小标宋简体" w:hAnsi="方正小标宋简体" w:eastAsia="方正小标宋简体" w:cs="方正小标宋简体"/>
          <w:kern w:val="0"/>
          <w:sz w:val="44"/>
          <w:szCs w:val="44"/>
          <w:shd w:val="clear" w:color="auto" w:fill="FFFFFF"/>
          <w:lang w:eastAsia="zh-CN"/>
        </w:rPr>
        <w:t>专项公开招聘</w:t>
      </w:r>
      <w:r>
        <w:rPr>
          <w:rFonts w:hint="eastAsia" w:ascii="方正小标宋简体" w:hAnsi="方正小标宋简体" w:eastAsia="方正小标宋简体" w:cs="方正小标宋简体"/>
          <w:kern w:val="0"/>
          <w:sz w:val="44"/>
          <w:szCs w:val="44"/>
          <w:shd w:val="clear" w:color="auto" w:fill="FFFFFF"/>
        </w:rPr>
        <w:t>工作人员面试阶段考生健康声明及安全考试承诺书</w:t>
      </w:r>
      <w:bookmarkStart w:id="0" w:name="_GoBack"/>
      <w:bookmarkEnd w:id="0"/>
    </w:p>
    <w:p>
      <w:pPr>
        <w:spacing w:line="440" w:lineRule="exact"/>
        <w:rPr>
          <w:rFonts w:ascii="Times New Roman" w:hAnsi="Times New Roman"/>
          <w:sz w:val="32"/>
          <w:szCs w:val="32"/>
        </w:rPr>
      </w:pPr>
    </w:p>
    <w:p>
      <w:pPr>
        <w:spacing w:line="440" w:lineRule="exact"/>
        <w:rPr>
          <w:rFonts w:ascii="仿宋" w:hAnsi="仿宋" w:eastAsia="仿宋"/>
          <w:sz w:val="28"/>
          <w:szCs w:val="28"/>
          <w:u w:val="single"/>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准考证号：</w:t>
      </w:r>
      <w:r>
        <w:rPr>
          <w:rFonts w:hint="eastAsia" w:ascii="仿宋" w:hAnsi="仿宋" w:eastAsia="仿宋"/>
          <w:sz w:val="28"/>
          <w:szCs w:val="28"/>
          <w:u w:val="single"/>
        </w:rPr>
        <w:t xml:space="preserve">                   </w:t>
      </w:r>
    </w:p>
    <w:p>
      <w:pPr>
        <w:spacing w:line="440" w:lineRule="exact"/>
        <w:rPr>
          <w:rFonts w:ascii="仿宋" w:hAnsi="仿宋" w:eastAsia="仿宋"/>
          <w:sz w:val="28"/>
          <w:szCs w:val="28"/>
          <w:u w:val="single"/>
        </w:rPr>
      </w:pP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有效联系方式：</w:t>
      </w:r>
      <w:r>
        <w:rPr>
          <w:rFonts w:hint="eastAsia" w:ascii="仿宋" w:hAnsi="仿宋" w:eastAsia="仿宋"/>
          <w:sz w:val="28"/>
          <w:szCs w:val="28"/>
          <w:u w:val="single"/>
        </w:rPr>
        <w:t xml:space="preserve">               </w:t>
      </w:r>
    </w:p>
    <w:p>
      <w:pPr>
        <w:spacing w:line="440" w:lineRule="exact"/>
        <w:rPr>
          <w:rFonts w:ascii="仿宋" w:hAnsi="仿宋" w:eastAsia="仿宋"/>
          <w:sz w:val="28"/>
          <w:szCs w:val="28"/>
          <w:u w:val="single"/>
        </w:rPr>
      </w:pPr>
      <w:r>
        <w:rPr>
          <w:rFonts w:hint="eastAsia" w:ascii="仿宋" w:hAnsi="仿宋" w:eastAsia="仿宋"/>
          <w:sz w:val="28"/>
          <w:szCs w:val="28"/>
        </w:rPr>
        <w:t>工作单位（学校）：</w:t>
      </w:r>
      <w:r>
        <w:rPr>
          <w:rFonts w:hint="eastAsia" w:ascii="仿宋" w:hAnsi="仿宋" w:eastAsia="仿宋"/>
          <w:sz w:val="28"/>
          <w:szCs w:val="28"/>
          <w:u w:val="single"/>
        </w:rPr>
        <w:t xml:space="preserve">                         </w:t>
      </w:r>
    </w:p>
    <w:p>
      <w:pPr>
        <w:spacing w:line="440" w:lineRule="exact"/>
        <w:rPr>
          <w:rFonts w:ascii="Times New Roman" w:hAnsi="Times New Roman"/>
          <w:sz w:val="28"/>
          <w:szCs w:val="28"/>
          <w:u w:val="single"/>
        </w:rPr>
      </w:pPr>
      <w:r>
        <w:rPr>
          <w:rFonts w:hint="eastAsia" w:ascii="仿宋" w:hAnsi="仿宋" w:eastAsia="仿宋"/>
          <w:sz w:val="28"/>
          <w:szCs w:val="28"/>
        </w:rPr>
        <w:t>本人考前</w:t>
      </w:r>
      <w:r>
        <w:rPr>
          <w:rFonts w:ascii="仿宋" w:hAnsi="仿宋" w:eastAsia="仿宋"/>
          <w:sz w:val="28"/>
          <w:szCs w:val="28"/>
        </w:rPr>
        <w:t>28</w:t>
      </w:r>
      <w:r>
        <w:rPr>
          <w:rFonts w:hint="eastAsia" w:ascii="仿宋" w:hAnsi="仿宋" w:eastAsia="仿宋"/>
          <w:sz w:val="28"/>
          <w:szCs w:val="28"/>
        </w:rPr>
        <w:t>天内住址和旅居史（请详细填写，具体到街道</w:t>
      </w:r>
      <w:r>
        <w:rPr>
          <w:rFonts w:ascii="仿宋" w:hAnsi="仿宋" w:eastAsia="仿宋"/>
          <w:sz w:val="28"/>
          <w:szCs w:val="28"/>
        </w:rPr>
        <w:t>/</w:t>
      </w:r>
      <w:r>
        <w:rPr>
          <w:rFonts w:hint="eastAsia" w:ascii="仿宋" w:hAnsi="仿宋" w:eastAsia="仿宋"/>
          <w:sz w:val="28"/>
          <w:szCs w:val="28"/>
        </w:rPr>
        <w:t>社区及门牌号或宾馆地址</w:t>
      </w:r>
      <w:r>
        <w:rPr>
          <w:rFonts w:ascii="仿宋" w:hAnsi="仿宋" w:eastAsia="仿宋"/>
          <w:sz w:val="28"/>
          <w:szCs w:val="28"/>
        </w:rPr>
        <w:t>/</w:t>
      </w:r>
      <w:r>
        <w:rPr>
          <w:rFonts w:hint="eastAsia" w:ascii="仿宋" w:hAnsi="仿宋" w:eastAsia="仿宋"/>
          <w:sz w:val="28"/>
          <w:szCs w:val="28"/>
        </w:rPr>
        <w:t>房间号）：</w:t>
      </w:r>
      <w:r>
        <w:rPr>
          <w:rFonts w:hint="eastAsia" w:ascii="仿宋" w:hAnsi="仿宋" w:eastAsia="仿宋"/>
          <w:sz w:val="28"/>
          <w:szCs w:val="28"/>
          <w:u w:val="single"/>
        </w:rPr>
        <w:t xml:space="preserve">      </w:t>
      </w:r>
      <w:r>
        <w:rPr>
          <w:rFonts w:hint="eastAsia" w:ascii="Times New Roman" w:hAnsi="Times New Roman"/>
          <w:sz w:val="28"/>
          <w:szCs w:val="28"/>
          <w:u w:val="single"/>
        </w:rPr>
        <w:t xml:space="preserve">                                    </w:t>
      </w:r>
    </w:p>
    <w:p>
      <w:pPr>
        <w:spacing w:line="440" w:lineRule="exact"/>
        <w:jc w:val="left"/>
        <w:rPr>
          <w:rFonts w:ascii="Times New Roman" w:hAnsi="Times New Roman" w:eastAsia="楷体"/>
          <w:color w:val="FF0000"/>
          <w:spacing w:val="-24"/>
          <w:sz w:val="24"/>
        </w:rPr>
      </w:pPr>
      <w:r>
        <w:rPr>
          <w:rFonts w:hint="eastAsia" w:ascii="Times New Roman" w:hAnsi="Times New Roman" w:eastAsia="楷体"/>
          <w:color w:val="FF0000"/>
          <w:spacing w:val="-24"/>
          <w:sz w:val="24"/>
        </w:rPr>
        <w:t>1.本人考前</w:t>
      </w:r>
      <w:r>
        <w:rPr>
          <w:rFonts w:ascii="Times New Roman" w:hAnsi="Times New Roman" w:eastAsia="楷体"/>
          <w:color w:val="FF0000"/>
          <w:spacing w:val="-24"/>
          <w:sz w:val="24"/>
        </w:rPr>
        <w:t>14</w:t>
      </w:r>
      <w:r>
        <w:rPr>
          <w:rFonts w:hint="eastAsia" w:ascii="Times New Roman" w:hAnsi="Times New Roman" w:eastAsia="楷体"/>
          <w:color w:val="FF0000"/>
          <w:spacing w:val="-24"/>
          <w:sz w:val="24"/>
        </w:rPr>
        <w:t xml:space="preserve">天内，是否出现发热、干咳、乏力、鼻塞、流涕、咽痛、腹泻等症状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 xml:space="preserve">是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否</w:t>
      </w:r>
    </w:p>
    <w:p>
      <w:pPr>
        <w:spacing w:line="440" w:lineRule="exact"/>
        <w:jc w:val="left"/>
        <w:rPr>
          <w:rFonts w:ascii="Times New Roman" w:hAnsi="Times New Roman" w:eastAsia="楷体"/>
          <w:color w:val="FF0000"/>
          <w:spacing w:val="-24"/>
          <w:sz w:val="24"/>
        </w:rPr>
      </w:pPr>
      <w:r>
        <w:rPr>
          <w:rFonts w:hint="eastAsia" w:ascii="Times New Roman" w:hAnsi="Times New Roman" w:eastAsia="楷体"/>
          <w:color w:val="FF0000"/>
          <w:spacing w:val="-24"/>
          <w:sz w:val="24"/>
        </w:rPr>
        <w:t>2.本人考前</w:t>
      </w:r>
      <w:r>
        <w:rPr>
          <w:rFonts w:ascii="Times New Roman" w:hAnsi="Times New Roman" w:eastAsia="楷体"/>
          <w:color w:val="FF0000"/>
          <w:spacing w:val="-24"/>
          <w:sz w:val="24"/>
        </w:rPr>
        <w:t>28</w:t>
      </w:r>
      <w:r>
        <w:rPr>
          <w:rFonts w:hint="eastAsia" w:ascii="Times New Roman" w:hAnsi="Times New Roman" w:eastAsia="楷体"/>
          <w:color w:val="FF0000"/>
          <w:spacing w:val="-24"/>
          <w:sz w:val="24"/>
        </w:rPr>
        <w:t xml:space="preserve">天内，是否与新冠肺炎确诊病例、疑似病例、无症状感染者有接触史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 xml:space="preserve">是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否</w:t>
      </w:r>
    </w:p>
    <w:p>
      <w:pPr>
        <w:spacing w:line="440" w:lineRule="exact"/>
        <w:ind w:left="7680" w:hanging="7680" w:hangingChars="4000"/>
        <w:jc w:val="left"/>
        <w:rPr>
          <w:rFonts w:ascii="Times New Roman" w:hAnsi="Times New Roman" w:eastAsia="楷体"/>
          <w:color w:val="FF0000"/>
          <w:spacing w:val="-24"/>
          <w:sz w:val="24"/>
        </w:rPr>
      </w:pPr>
      <w:r>
        <w:rPr>
          <w:rFonts w:hint="eastAsia" w:ascii="Times New Roman" w:hAnsi="Times New Roman" w:eastAsia="楷体"/>
          <w:color w:val="FF0000"/>
          <w:spacing w:val="-24"/>
          <w:sz w:val="24"/>
        </w:rPr>
        <w:t>3</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本人考前</w:t>
      </w:r>
      <w:r>
        <w:rPr>
          <w:rFonts w:ascii="Times New Roman" w:hAnsi="Times New Roman" w:eastAsia="楷体"/>
          <w:color w:val="FF0000"/>
          <w:spacing w:val="-24"/>
          <w:sz w:val="24"/>
        </w:rPr>
        <w:t>28</w:t>
      </w:r>
      <w:r>
        <w:rPr>
          <w:rFonts w:hint="eastAsia" w:ascii="Times New Roman" w:hAnsi="Times New Roman" w:eastAsia="楷体"/>
          <w:color w:val="FF0000"/>
          <w:spacing w:val="-24"/>
          <w:sz w:val="24"/>
        </w:rPr>
        <w:t>天内，是否有境外</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 xml:space="preserve">港澳台或国内中高风险所在县（市、区）旅居史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 xml:space="preserve">是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否</w:t>
      </w:r>
    </w:p>
    <w:p>
      <w:pPr>
        <w:spacing w:line="440" w:lineRule="exact"/>
        <w:jc w:val="left"/>
        <w:rPr>
          <w:rFonts w:ascii="Times New Roman" w:hAnsi="Times New Roman" w:eastAsia="楷体"/>
          <w:color w:val="FF0000"/>
          <w:spacing w:val="-24"/>
          <w:sz w:val="24"/>
        </w:rPr>
      </w:pPr>
      <w:r>
        <w:rPr>
          <w:rFonts w:hint="eastAsia" w:ascii="Times New Roman" w:hAnsi="Times New Roman" w:eastAsia="楷体"/>
          <w:color w:val="FF0000"/>
          <w:spacing w:val="-24"/>
          <w:sz w:val="24"/>
        </w:rPr>
        <w:t>4</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本人考前</w:t>
      </w:r>
      <w:r>
        <w:rPr>
          <w:rFonts w:ascii="Times New Roman" w:hAnsi="Times New Roman" w:eastAsia="楷体"/>
          <w:color w:val="FF0000"/>
          <w:spacing w:val="-24"/>
          <w:sz w:val="24"/>
        </w:rPr>
        <w:t>28</w:t>
      </w:r>
      <w:r>
        <w:rPr>
          <w:rFonts w:hint="eastAsia" w:ascii="Times New Roman" w:hAnsi="Times New Roman" w:eastAsia="楷体"/>
          <w:color w:val="FF0000"/>
          <w:spacing w:val="-24"/>
          <w:sz w:val="24"/>
        </w:rPr>
        <w:t>天内，是否与国（境）外人员有接触史，是否有被隔离过</w:t>
      </w:r>
      <w:r>
        <w:rPr>
          <w:rFonts w:ascii="Times New Roman" w:hAnsi="Times New Roman" w:eastAsia="楷体"/>
          <w:color w:val="FF0000"/>
          <w:spacing w:val="-24"/>
          <w:sz w:val="24"/>
        </w:rPr>
        <w:t xml:space="preserve"> </w:t>
      </w:r>
      <w:r>
        <w:rPr>
          <w:rFonts w:hint="eastAsia" w:ascii="Times New Roman" w:hAnsi="Times New Roman" w:eastAsia="楷体"/>
          <w:color w:val="FF0000"/>
          <w:spacing w:val="-24"/>
          <w:sz w:val="24"/>
        </w:rPr>
        <w:t xml:space="preserve">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 xml:space="preserve">是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否</w:t>
      </w:r>
    </w:p>
    <w:p>
      <w:pPr>
        <w:spacing w:line="440" w:lineRule="exact"/>
        <w:jc w:val="left"/>
        <w:rPr>
          <w:rFonts w:ascii="Times New Roman" w:hAnsi="Times New Roman" w:eastAsia="楷体"/>
          <w:b/>
          <w:bCs/>
          <w:color w:val="FF0000"/>
          <w:spacing w:val="-24"/>
          <w:sz w:val="24"/>
        </w:rPr>
      </w:pPr>
      <w:r>
        <w:rPr>
          <w:rFonts w:hint="eastAsia" w:ascii="Times New Roman" w:hAnsi="Times New Roman" w:eastAsia="楷体"/>
          <w:color w:val="FF0000"/>
          <w:spacing w:val="-24"/>
          <w:sz w:val="24"/>
        </w:rPr>
        <w:t>5.同居住家庭成员中是否有上述</w:t>
      </w:r>
      <w:r>
        <w:rPr>
          <w:rFonts w:ascii="Times New Roman" w:hAnsi="Times New Roman" w:eastAsia="楷体"/>
          <w:color w:val="FF0000"/>
          <w:spacing w:val="-24"/>
          <w:sz w:val="24"/>
        </w:rPr>
        <w:t>1-</w:t>
      </w:r>
      <w:r>
        <w:rPr>
          <w:rFonts w:hint="eastAsia" w:ascii="Times New Roman" w:hAnsi="Times New Roman" w:eastAsia="楷体"/>
          <w:color w:val="FF0000"/>
          <w:spacing w:val="-24"/>
          <w:sz w:val="24"/>
        </w:rPr>
        <w:t>4类的情况</w:t>
      </w:r>
      <w:r>
        <w:rPr>
          <w:rFonts w:ascii="Times New Roman" w:hAnsi="Times New Roman" w:eastAsia="楷体"/>
          <w:color w:val="FF0000"/>
          <w:spacing w:val="-24"/>
          <w:sz w:val="24"/>
        </w:rPr>
        <w:t xml:space="preserve"> </w:t>
      </w:r>
      <w:r>
        <w:rPr>
          <w:rFonts w:hint="eastAsia" w:ascii="Times New Roman" w:hAnsi="Times New Roman" w:eastAsia="楷体"/>
          <w:color w:val="FF0000"/>
          <w:spacing w:val="-24"/>
          <w:sz w:val="24"/>
        </w:rPr>
        <w:t xml:space="preserve">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 xml:space="preserve">是       </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否</w:t>
      </w:r>
    </w:p>
    <w:p>
      <w:pPr>
        <w:adjustRightInd w:val="0"/>
        <w:snapToGrid w:val="0"/>
        <w:spacing w:line="440" w:lineRule="exact"/>
        <w:ind w:firstLine="378" w:firstLineChars="196"/>
        <w:rPr>
          <w:rFonts w:ascii="Times New Roman" w:hAnsi="Times New Roman" w:eastAsia="楷体"/>
          <w:color w:val="FF0000"/>
          <w:spacing w:val="-24"/>
          <w:sz w:val="24"/>
        </w:rPr>
      </w:pPr>
      <w:r>
        <w:rPr>
          <w:rFonts w:hint="eastAsia" w:ascii="Times New Roman" w:hAnsi="Times New Roman" w:eastAsia="楷体"/>
          <w:b/>
          <w:bCs/>
          <w:color w:val="FF0000"/>
          <w:spacing w:val="-24"/>
          <w:sz w:val="24"/>
        </w:rPr>
        <w:t>注：</w:t>
      </w:r>
      <w:r>
        <w:rPr>
          <w:rFonts w:hint="eastAsia" w:ascii="Times New Roman" w:hAnsi="Times New Roman" w:eastAsia="楷体"/>
          <w:color w:val="FF0000"/>
          <w:spacing w:val="-24"/>
          <w:sz w:val="24"/>
        </w:rPr>
        <w:t>有第1</w:t>
      </w:r>
      <w:r>
        <w:rPr>
          <w:rFonts w:ascii="Times New Roman" w:hAnsi="Times New Roman" w:eastAsia="楷体"/>
          <w:color w:val="FF0000"/>
          <w:spacing w:val="-24"/>
          <w:sz w:val="24"/>
        </w:rPr>
        <w:t>-</w:t>
      </w:r>
      <w:r>
        <w:rPr>
          <w:rFonts w:hint="eastAsia" w:ascii="Times New Roman" w:hAnsi="Times New Roman" w:eastAsia="楷体"/>
          <w:color w:val="FF0000"/>
          <w:spacing w:val="-24"/>
          <w:sz w:val="24"/>
        </w:rPr>
        <w:t>5项的考生，按湖北省和宜昌市疫情防控最新要求落实隔离观察、健康管理和核酸检测等防控措施，考试当天入场时提供</w:t>
      </w:r>
      <w:r>
        <w:rPr>
          <w:rFonts w:ascii="Times New Roman" w:hAnsi="Times New Roman" w:eastAsia="楷体"/>
          <w:color w:val="FF0000"/>
          <w:spacing w:val="-24"/>
          <w:sz w:val="24"/>
        </w:rPr>
        <w:t>7</w:t>
      </w:r>
      <w:r>
        <w:rPr>
          <w:rFonts w:hint="eastAsia" w:ascii="Times New Roman" w:hAnsi="Times New Roman" w:eastAsia="楷体"/>
          <w:color w:val="FF0000"/>
          <w:spacing w:val="-24"/>
          <w:sz w:val="24"/>
        </w:rPr>
        <w:t>天内新冠病毒核酸检测阴性证明。</w:t>
      </w:r>
    </w:p>
    <w:p>
      <w:pPr>
        <w:adjustRightInd w:val="0"/>
        <w:snapToGrid w:val="0"/>
        <w:spacing w:line="440" w:lineRule="exact"/>
        <w:ind w:firstLine="573" w:firstLineChars="199"/>
        <w:rPr>
          <w:rFonts w:ascii="仿宋" w:hAnsi="仿宋" w:eastAsia="仿宋"/>
          <w:w w:val="90"/>
          <w:sz w:val="28"/>
          <w:szCs w:val="28"/>
        </w:rPr>
      </w:pPr>
      <w:r>
        <w:rPr>
          <w:rFonts w:hint="eastAsia" w:ascii="Times New Roman" w:hAnsi="Times New Roman" w:eastAsia="黑体"/>
          <w:w w:val="90"/>
          <w:sz w:val="32"/>
          <w:szCs w:val="32"/>
        </w:rPr>
        <w:t>本人承诺：</w:t>
      </w:r>
      <w:r>
        <w:rPr>
          <w:rFonts w:hint="eastAsia" w:ascii="仿宋" w:hAnsi="仿宋" w:eastAsia="仿宋"/>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仿宋" w:hAnsi="仿宋" w:eastAsia="仿宋"/>
          <w:w w:val="90"/>
          <w:sz w:val="32"/>
          <w:szCs w:val="32"/>
        </w:rPr>
      </w:pPr>
    </w:p>
    <w:p>
      <w:pPr>
        <w:adjustRightInd w:val="0"/>
        <w:snapToGrid w:val="0"/>
        <w:spacing w:line="440" w:lineRule="exact"/>
        <w:ind w:firstLine="5394" w:firstLineChars="1873"/>
        <w:rPr>
          <w:rFonts w:ascii="仿宋" w:hAnsi="仿宋" w:eastAsia="仿宋"/>
          <w:w w:val="90"/>
          <w:sz w:val="32"/>
          <w:szCs w:val="32"/>
        </w:rPr>
      </w:pPr>
    </w:p>
    <w:p>
      <w:pPr>
        <w:adjustRightInd w:val="0"/>
        <w:snapToGrid w:val="0"/>
        <w:spacing w:line="440" w:lineRule="exact"/>
        <w:ind w:firstLine="5394" w:firstLineChars="1873"/>
        <w:rPr>
          <w:rFonts w:ascii="仿宋" w:hAnsi="仿宋" w:eastAsia="仿宋"/>
          <w:w w:val="90"/>
          <w:sz w:val="32"/>
          <w:szCs w:val="32"/>
        </w:rPr>
      </w:pPr>
    </w:p>
    <w:p>
      <w:pPr>
        <w:adjustRightInd w:val="0"/>
        <w:snapToGrid w:val="0"/>
        <w:spacing w:line="440" w:lineRule="exact"/>
        <w:ind w:firstLine="5394" w:firstLineChars="1873"/>
        <w:rPr>
          <w:rFonts w:ascii="仿宋" w:hAnsi="仿宋" w:eastAsia="仿宋"/>
          <w:w w:val="90"/>
          <w:sz w:val="32"/>
          <w:szCs w:val="32"/>
        </w:rPr>
      </w:pPr>
      <w:r>
        <w:rPr>
          <w:rFonts w:hint="eastAsia" w:ascii="仿宋" w:hAnsi="仿宋" w:eastAsia="仿宋"/>
          <w:w w:val="90"/>
          <w:sz w:val="32"/>
          <w:szCs w:val="32"/>
        </w:rPr>
        <w:t>本人手写签名：</w:t>
      </w:r>
    </w:p>
    <w:p>
      <w:pPr>
        <w:adjustRightInd w:val="0"/>
        <w:snapToGrid w:val="0"/>
        <w:spacing w:line="440" w:lineRule="exact"/>
        <w:ind w:firstLine="5472" w:firstLineChars="1900"/>
        <w:rPr>
          <w:rFonts w:ascii="仿宋" w:hAnsi="仿宋" w:eastAsia="仿宋" w:cs="仿宋_GB2312"/>
          <w:kern w:val="0"/>
          <w:sz w:val="32"/>
          <w:szCs w:val="32"/>
          <w:shd w:val="clear" w:color="auto" w:fill="FFFFFF"/>
        </w:rPr>
      </w:pPr>
      <w:r>
        <w:rPr>
          <w:rFonts w:ascii="仿宋" w:hAnsi="仿宋" w:eastAsia="仿宋"/>
          <w:w w:val="90"/>
          <w:sz w:val="32"/>
          <w:szCs w:val="32"/>
        </w:rPr>
        <w:t>2021</w:t>
      </w:r>
      <w:r>
        <w:rPr>
          <w:rFonts w:hint="eastAsia" w:ascii="仿宋" w:hAnsi="仿宋" w:eastAsia="仿宋"/>
          <w:w w:val="9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67A80"/>
    <w:rsid w:val="31B67A80"/>
    <w:rsid w:val="74D61C37"/>
    <w:rsid w:val="75044CA5"/>
    <w:rsid w:val="761F4090"/>
    <w:rsid w:val="7D716A8B"/>
    <w:rsid w:val="7E5B1C19"/>
    <w:rsid w:val="7FD2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iCs/>
      <w:kern w:val="2"/>
      <w:sz w:val="28"/>
      <w:szCs w:val="28"/>
      <w:u w:val="none"/>
      <w:vertAlign w:val="baseline"/>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2021-06-29T07:08:00Z</dcterms:created>
  <dc:creator>王小春</dc:creator>
  <cp:lastModifiedBy>王小春</cp:lastModifiedBy>
  <cp:lastPrinted>2021-07-02T06:50:31Z</cp:lastPrinted>
  <dcterms:modified xsi:type="dcterms:W3CDTF">2021-07-02T06:50:37Z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D2C3FC7B45E74093AF967740F774FE78</vt:lpwstr>
  </property>
</Properties>
</file>