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2021年宜昌市民政局所属事业单位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公开遴选工作人员报名推荐表</w:t>
      </w:r>
    </w:p>
    <w:tbl>
      <w:tblPr>
        <w:tblStyle w:val="4"/>
        <w:tblW w:w="9028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374"/>
        <w:gridCol w:w="760"/>
        <w:gridCol w:w="434"/>
        <w:gridCol w:w="868"/>
        <w:gridCol w:w="217"/>
        <w:gridCol w:w="871"/>
        <w:gridCol w:w="334"/>
        <w:gridCol w:w="422"/>
        <w:gridCol w:w="219"/>
        <w:gridCol w:w="646"/>
        <w:gridCol w:w="1094"/>
        <w:gridCol w:w="263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基层工作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限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职务或专业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份 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    码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手机号码：</w:t>
            </w:r>
          </w:p>
          <w:p>
            <w:pPr>
              <w:adjustRightInd w:val="0"/>
              <w:snapToGrid w:val="0"/>
              <w:ind w:left="63" w:leftChar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477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岗位名称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6" w:hRule="atLeast"/>
          <w:jc w:val="center"/>
        </w:trPr>
        <w:tc>
          <w:tcPr>
            <w:tcW w:w="924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工作简历（含学习经历）</w:t>
            </w: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924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73" w:leftChars="35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right="102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924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考核结果</w:t>
            </w:r>
          </w:p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 三 年</w:t>
            </w: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24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及重要社会关系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24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</w:t>
            </w: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(盖章)   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924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县市区组织部门意见</w:t>
            </w:r>
          </w:p>
        </w:tc>
        <w:tc>
          <w:tcPr>
            <w:tcW w:w="352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left="720"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   月   日</w:t>
            </w:r>
          </w:p>
        </w:tc>
        <w:tc>
          <w:tcPr>
            <w:tcW w:w="756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县市区人社部门意见</w:t>
            </w:r>
          </w:p>
        </w:tc>
        <w:tc>
          <w:tcPr>
            <w:tcW w:w="38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924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部门审查意见</w:t>
            </w:r>
          </w:p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遴选单位主管</w:t>
            </w: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备注：1.“单位性质”分“行政、参公、公益一类、公益二类、其他”。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center"/>
        <w:outlineLvl w:val="9"/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2.简历从大、中专院校学习时填起。3.栏目中无相关内容的填“无”。4.A4正反打印。</w:t>
      </w:r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1F66"/>
    <w:rsid w:val="2FB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40" w:lineRule="exact"/>
      <w:ind w:firstLine="800" w:firstLineChars="200"/>
      <w:jc w:val="left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2021-05-12T09:21:00Z</dcterms:created>
  <dc:creator>TianJun510</dc:creator>
  <cp:lastModifiedBy>TianJun510</cp:lastModifiedBy>
  <dcterms:modified xsi:type="dcterms:W3CDTF">2021-05-12T09:22:28Z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