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2CA5" w:rsidRDefault="00D92CA5" w:rsidP="00D92CA5">
      <w:pPr>
        <w:pStyle w:val="a3"/>
        <w:shd w:val="clear" w:color="auto" w:fill="FFFFFF"/>
        <w:spacing w:before="0" w:beforeAutospacing="0" w:after="0" w:afterAutospacing="0" w:line="560" w:lineRule="exact"/>
        <w:ind w:firstLineChars="800" w:firstLine="2560"/>
        <w:jc w:val="both"/>
        <w:rPr>
          <w:rFonts w:ascii="微软雅黑" w:eastAsia="微软雅黑" w:hAnsi="微软雅黑" w:cs="仿宋"/>
          <w:b/>
          <w:kern w:val="2"/>
          <w:sz w:val="32"/>
          <w:szCs w:val="28"/>
        </w:rPr>
      </w:pPr>
      <w:r>
        <w:rPr>
          <w:rFonts w:ascii="微软雅黑" w:eastAsia="微软雅黑" w:hAnsi="微软雅黑" w:cs="仿宋" w:hint="eastAsia"/>
          <w:b/>
          <w:kern w:val="2"/>
          <w:sz w:val="32"/>
          <w:szCs w:val="28"/>
        </w:rPr>
        <w:t>麻</w:t>
      </w:r>
      <w:proofErr w:type="gramStart"/>
      <w:r>
        <w:rPr>
          <w:rFonts w:ascii="微软雅黑" w:eastAsia="微软雅黑" w:hAnsi="微软雅黑" w:cs="仿宋" w:hint="eastAsia"/>
          <w:b/>
          <w:kern w:val="2"/>
          <w:sz w:val="32"/>
          <w:szCs w:val="28"/>
        </w:rPr>
        <w:t>城市城市</w:t>
      </w:r>
      <w:proofErr w:type="gramEnd"/>
      <w:r>
        <w:rPr>
          <w:rFonts w:ascii="微软雅黑" w:eastAsia="微软雅黑" w:hAnsi="微软雅黑" w:cs="仿宋" w:hint="eastAsia"/>
          <w:b/>
          <w:kern w:val="2"/>
          <w:sz w:val="32"/>
          <w:szCs w:val="28"/>
        </w:rPr>
        <w:t>发展投资集团有限公司</w:t>
      </w:r>
      <w:r>
        <w:rPr>
          <w:rFonts w:ascii="微软雅黑" w:eastAsia="微软雅黑" w:hAnsi="微软雅黑" w:cs="仿宋"/>
          <w:b/>
          <w:kern w:val="2"/>
          <w:sz w:val="32"/>
          <w:szCs w:val="28"/>
        </w:rPr>
        <w:t>公开招聘工作人员</w:t>
      </w:r>
      <w:r>
        <w:rPr>
          <w:rFonts w:ascii="微软雅黑" w:eastAsia="微软雅黑" w:hAnsi="微软雅黑" w:cs="仿宋" w:hint="eastAsia"/>
          <w:b/>
          <w:kern w:val="2"/>
          <w:sz w:val="32"/>
          <w:szCs w:val="28"/>
        </w:rPr>
        <w:t>岗</w:t>
      </w:r>
      <w:r>
        <w:rPr>
          <w:rFonts w:ascii="微软雅黑" w:eastAsia="微软雅黑" w:hAnsi="微软雅黑" w:cs="仿宋"/>
          <w:b/>
          <w:kern w:val="2"/>
          <w:sz w:val="32"/>
          <w:szCs w:val="28"/>
        </w:rPr>
        <w:t>位一览表</w:t>
      </w:r>
      <w:bookmarkStart w:id="0" w:name="_GoBack"/>
      <w:bookmarkEnd w:id="0"/>
    </w:p>
    <w:tbl>
      <w:tblPr>
        <w:tblStyle w:val="a4"/>
        <w:tblpPr w:leftFromText="180" w:rightFromText="180" w:vertAnchor="page" w:horzAnchor="page" w:tblpX="941" w:tblpY="2686"/>
        <w:tblW w:w="14861" w:type="dxa"/>
        <w:tblLayout w:type="fixed"/>
        <w:tblLook w:val="04A0" w:firstRow="1" w:lastRow="0" w:firstColumn="1" w:lastColumn="0" w:noHBand="0" w:noVBand="1"/>
      </w:tblPr>
      <w:tblGrid>
        <w:gridCol w:w="621"/>
        <w:gridCol w:w="1259"/>
        <w:gridCol w:w="825"/>
        <w:gridCol w:w="1171"/>
        <w:gridCol w:w="736"/>
        <w:gridCol w:w="1528"/>
        <w:gridCol w:w="1710"/>
        <w:gridCol w:w="1110"/>
        <w:gridCol w:w="5901"/>
      </w:tblGrid>
      <w:tr w:rsidR="00D92CA5" w:rsidTr="000133B2">
        <w:trPr>
          <w:trHeight w:val="905"/>
        </w:trPr>
        <w:tc>
          <w:tcPr>
            <w:tcW w:w="62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序号</w:t>
            </w:r>
          </w:p>
        </w:tc>
        <w:tc>
          <w:tcPr>
            <w:tcW w:w="1259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招聘部门</w:t>
            </w:r>
          </w:p>
        </w:tc>
        <w:tc>
          <w:tcPr>
            <w:tcW w:w="825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岗位代码</w:t>
            </w:r>
          </w:p>
        </w:tc>
        <w:tc>
          <w:tcPr>
            <w:tcW w:w="117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招聘岗位</w:t>
            </w:r>
          </w:p>
        </w:tc>
        <w:tc>
          <w:tcPr>
            <w:tcW w:w="736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招聘人数</w:t>
            </w:r>
          </w:p>
        </w:tc>
        <w:tc>
          <w:tcPr>
            <w:tcW w:w="1528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学历要求</w:t>
            </w:r>
          </w:p>
        </w:tc>
        <w:tc>
          <w:tcPr>
            <w:tcW w:w="1710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专业要求</w:t>
            </w:r>
          </w:p>
        </w:tc>
        <w:tc>
          <w:tcPr>
            <w:tcW w:w="1110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薪 酬</w:t>
            </w:r>
          </w:p>
        </w:tc>
        <w:tc>
          <w:tcPr>
            <w:tcW w:w="590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备  注</w:t>
            </w:r>
          </w:p>
        </w:tc>
      </w:tr>
      <w:tr w:rsidR="00D92CA5" w:rsidTr="000133B2">
        <w:trPr>
          <w:trHeight w:val="1840"/>
        </w:trPr>
        <w:tc>
          <w:tcPr>
            <w:tcW w:w="62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1</w:t>
            </w:r>
          </w:p>
        </w:tc>
        <w:tc>
          <w:tcPr>
            <w:tcW w:w="1259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集团法</w:t>
            </w:r>
            <w:proofErr w:type="gramStart"/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务</w:t>
            </w:r>
            <w:proofErr w:type="gramEnd"/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审计部</w:t>
            </w:r>
          </w:p>
        </w:tc>
        <w:tc>
          <w:tcPr>
            <w:tcW w:w="825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01</w:t>
            </w:r>
          </w:p>
        </w:tc>
        <w:tc>
          <w:tcPr>
            <w:tcW w:w="117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审计专员</w:t>
            </w:r>
          </w:p>
        </w:tc>
        <w:tc>
          <w:tcPr>
            <w:tcW w:w="736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1</w:t>
            </w:r>
          </w:p>
        </w:tc>
        <w:tc>
          <w:tcPr>
            <w:tcW w:w="1528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211全日制 本科及以上</w:t>
            </w:r>
          </w:p>
        </w:tc>
        <w:tc>
          <w:tcPr>
            <w:tcW w:w="1710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会计学、财务管理、审计相关专业</w:t>
            </w:r>
          </w:p>
        </w:tc>
        <w:tc>
          <w:tcPr>
            <w:tcW w:w="1110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10-16  万元/年</w:t>
            </w:r>
          </w:p>
        </w:tc>
        <w:tc>
          <w:tcPr>
            <w:tcW w:w="590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left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  <w:shd w:val="clear" w:color="auto" w:fill="FFFFFF"/>
              </w:rPr>
              <w:t>45周岁及以下（1976年12月31日以后出生），会计学、财务管理、审计相关专业。熟悉财务、税务、投融资等相关业务的管理流程和要求，具有较丰富的审计经验；具有审计师证；</w:t>
            </w: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同等条件</w:t>
            </w: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  <w:shd w:val="clear" w:color="auto" w:fill="FFFFFF"/>
              </w:rPr>
              <w:t>国企三年以上工作经历者优先。</w:t>
            </w:r>
          </w:p>
        </w:tc>
      </w:tr>
      <w:tr w:rsidR="00D92CA5" w:rsidTr="000133B2">
        <w:trPr>
          <w:trHeight w:val="1615"/>
        </w:trPr>
        <w:tc>
          <w:tcPr>
            <w:tcW w:w="62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2</w:t>
            </w:r>
          </w:p>
        </w:tc>
        <w:tc>
          <w:tcPr>
            <w:tcW w:w="1259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集团土地开发部</w:t>
            </w:r>
          </w:p>
        </w:tc>
        <w:tc>
          <w:tcPr>
            <w:tcW w:w="825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02</w:t>
            </w:r>
          </w:p>
        </w:tc>
        <w:tc>
          <w:tcPr>
            <w:tcW w:w="117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综合管理专员</w:t>
            </w:r>
          </w:p>
        </w:tc>
        <w:tc>
          <w:tcPr>
            <w:tcW w:w="736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1</w:t>
            </w:r>
          </w:p>
        </w:tc>
        <w:tc>
          <w:tcPr>
            <w:tcW w:w="1528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全日制本科 及以上</w:t>
            </w:r>
          </w:p>
        </w:tc>
        <w:tc>
          <w:tcPr>
            <w:tcW w:w="1710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经济管理、档案管理、文秘、行政管理等相关专业</w:t>
            </w:r>
          </w:p>
        </w:tc>
        <w:tc>
          <w:tcPr>
            <w:tcW w:w="1110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6-12   万元/年</w:t>
            </w:r>
          </w:p>
        </w:tc>
        <w:tc>
          <w:tcPr>
            <w:tcW w:w="590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left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  <w:shd w:val="clear" w:color="auto" w:fill="FFFFFF"/>
              </w:rPr>
              <w:t>35周岁及以下（1986年12月31日以后出生），经济管理、档案管理、文秘、行政管理等相关专业，有土地收储、资产管理相关经验的优先。</w:t>
            </w:r>
          </w:p>
        </w:tc>
      </w:tr>
      <w:tr w:rsidR="00D92CA5" w:rsidTr="000133B2">
        <w:trPr>
          <w:trHeight w:val="1640"/>
        </w:trPr>
        <w:tc>
          <w:tcPr>
            <w:tcW w:w="621" w:type="dxa"/>
            <w:vMerge w:val="restart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3</w:t>
            </w:r>
          </w:p>
        </w:tc>
        <w:tc>
          <w:tcPr>
            <w:tcW w:w="1259" w:type="dxa"/>
            <w:vMerge w:val="restart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资产经营公司</w:t>
            </w:r>
          </w:p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</w:p>
        </w:tc>
        <w:tc>
          <w:tcPr>
            <w:tcW w:w="825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03</w:t>
            </w:r>
          </w:p>
        </w:tc>
        <w:tc>
          <w:tcPr>
            <w:tcW w:w="117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运营专员</w:t>
            </w:r>
          </w:p>
        </w:tc>
        <w:tc>
          <w:tcPr>
            <w:tcW w:w="736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1</w:t>
            </w:r>
          </w:p>
        </w:tc>
        <w:tc>
          <w:tcPr>
            <w:tcW w:w="1528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全日制大专及以上</w:t>
            </w: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  <w:shd w:val="clear" w:color="auto" w:fill="FFFFFF"/>
              </w:rPr>
              <w:t>、</w:t>
            </w:r>
            <w:r>
              <w:rPr>
                <w:rFonts w:ascii="微软雅黑" w:eastAsia="微软雅黑" w:hAnsi="微软雅黑" w:hint="eastAsia"/>
                <w:bCs w:val="0"/>
                <w:kern w:val="0"/>
                <w:sz w:val="21"/>
                <w:szCs w:val="21"/>
              </w:rPr>
              <w:t>退役军人（学历可放宽为非全日制大专及以上）</w:t>
            </w:r>
          </w:p>
        </w:tc>
        <w:tc>
          <w:tcPr>
            <w:tcW w:w="1710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经济管理、金融类、法律、行政管理等相关专业</w:t>
            </w:r>
          </w:p>
        </w:tc>
        <w:tc>
          <w:tcPr>
            <w:tcW w:w="1110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6-12   万元/年</w:t>
            </w:r>
          </w:p>
        </w:tc>
        <w:tc>
          <w:tcPr>
            <w:tcW w:w="590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left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  <w:shd w:val="clear" w:color="auto" w:fill="FFFFFF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  <w:shd w:val="clear" w:color="auto" w:fill="FFFFFF"/>
              </w:rPr>
              <w:t>40周岁及以下（1979年12月31日以后出生），有资产管理、收购并购、招商引资相关经验，</w:t>
            </w: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同等条件</w:t>
            </w: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  <w:shd w:val="clear" w:color="auto" w:fill="FFFFFF"/>
              </w:rPr>
              <w:t>国企工作经历者优先。</w:t>
            </w:r>
          </w:p>
        </w:tc>
      </w:tr>
      <w:tr w:rsidR="00D92CA5" w:rsidTr="000133B2">
        <w:trPr>
          <w:trHeight w:val="1570"/>
        </w:trPr>
        <w:tc>
          <w:tcPr>
            <w:tcW w:w="621" w:type="dxa"/>
            <w:vMerge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</w:p>
        </w:tc>
        <w:tc>
          <w:tcPr>
            <w:tcW w:w="1259" w:type="dxa"/>
            <w:vMerge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</w:p>
        </w:tc>
        <w:tc>
          <w:tcPr>
            <w:tcW w:w="825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04</w:t>
            </w:r>
          </w:p>
        </w:tc>
        <w:tc>
          <w:tcPr>
            <w:tcW w:w="117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项目管理  专    员</w:t>
            </w:r>
          </w:p>
        </w:tc>
        <w:tc>
          <w:tcPr>
            <w:tcW w:w="736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1</w:t>
            </w:r>
          </w:p>
        </w:tc>
        <w:tc>
          <w:tcPr>
            <w:tcW w:w="1528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全日制本科 及以上</w:t>
            </w:r>
          </w:p>
        </w:tc>
        <w:tc>
          <w:tcPr>
            <w:tcW w:w="1710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土木工程管理类相关专业</w:t>
            </w:r>
          </w:p>
        </w:tc>
        <w:tc>
          <w:tcPr>
            <w:tcW w:w="1110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7-14   万元/年</w:t>
            </w:r>
          </w:p>
        </w:tc>
        <w:tc>
          <w:tcPr>
            <w:tcW w:w="590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left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  <w:shd w:val="clear" w:color="auto" w:fill="FFFFFF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  <w:shd w:val="clear" w:color="auto" w:fill="FFFFFF"/>
              </w:rPr>
              <w:t>35周岁及以下（1986年12月31日以后出生），</w:t>
            </w:r>
            <w:r>
              <w:rPr>
                <w:rFonts w:ascii="微软雅黑" w:eastAsia="微软雅黑" w:hAnsi="微软雅黑" w:hint="eastAsia"/>
                <w:b w:val="0"/>
                <w:bCs w:val="0"/>
                <w:kern w:val="0"/>
                <w:sz w:val="21"/>
                <w:szCs w:val="21"/>
              </w:rPr>
              <w:t>二级建造师以上执业资格、</w:t>
            </w: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同等条件</w:t>
            </w: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  <w:shd w:val="clear" w:color="auto" w:fill="FFFFFF"/>
              </w:rPr>
              <w:t>国企三年以上工作经历者优先。</w:t>
            </w:r>
          </w:p>
        </w:tc>
      </w:tr>
      <w:tr w:rsidR="00D92CA5" w:rsidTr="000133B2">
        <w:trPr>
          <w:trHeight w:val="2135"/>
        </w:trPr>
        <w:tc>
          <w:tcPr>
            <w:tcW w:w="621" w:type="dxa"/>
            <w:vMerge w:val="restart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lastRenderedPageBreak/>
              <w:t>4</w:t>
            </w:r>
          </w:p>
        </w:tc>
        <w:tc>
          <w:tcPr>
            <w:tcW w:w="1259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石材产业投资公司</w:t>
            </w:r>
          </w:p>
        </w:tc>
        <w:tc>
          <w:tcPr>
            <w:tcW w:w="825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05</w:t>
            </w:r>
          </w:p>
        </w:tc>
        <w:tc>
          <w:tcPr>
            <w:tcW w:w="117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专员</w:t>
            </w:r>
          </w:p>
        </w:tc>
        <w:tc>
          <w:tcPr>
            <w:tcW w:w="736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1</w:t>
            </w:r>
          </w:p>
        </w:tc>
        <w:tc>
          <w:tcPr>
            <w:tcW w:w="1528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全日制本科 及以上</w:t>
            </w:r>
          </w:p>
        </w:tc>
        <w:tc>
          <w:tcPr>
            <w:tcW w:w="1710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文秘、人力资源、汉语言文学、新闻传播、行政管理相关专业</w:t>
            </w:r>
          </w:p>
        </w:tc>
        <w:tc>
          <w:tcPr>
            <w:tcW w:w="1110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6-12   万元/年</w:t>
            </w:r>
          </w:p>
        </w:tc>
        <w:tc>
          <w:tcPr>
            <w:tcW w:w="590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left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  <w:shd w:val="clear" w:color="auto" w:fill="FFFFFF"/>
              </w:rPr>
              <w:t>35周岁及以下（1986年12月31日以后出生），</w:t>
            </w: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熟练使用办公软件，熟悉公文写作、档案管理、党务工作，具有较强的沟通协调能力、文字撰写能力和语言表达能力，能够独立策划党群活动及工会活动，能独立编写、修改、完善公司相关管理制度和工作流程，编写各部门岗位职责，同等条件熟悉财务工作优先，有国企工作经历者优先。</w:t>
            </w:r>
          </w:p>
        </w:tc>
      </w:tr>
      <w:tr w:rsidR="00D92CA5" w:rsidTr="000133B2">
        <w:trPr>
          <w:trHeight w:val="1235"/>
        </w:trPr>
        <w:tc>
          <w:tcPr>
            <w:tcW w:w="621" w:type="dxa"/>
            <w:vMerge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</w:p>
        </w:tc>
        <w:tc>
          <w:tcPr>
            <w:tcW w:w="1259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石材开发公司</w:t>
            </w:r>
          </w:p>
        </w:tc>
        <w:tc>
          <w:tcPr>
            <w:tcW w:w="825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06</w:t>
            </w:r>
          </w:p>
        </w:tc>
        <w:tc>
          <w:tcPr>
            <w:tcW w:w="117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专员</w:t>
            </w:r>
          </w:p>
        </w:tc>
        <w:tc>
          <w:tcPr>
            <w:tcW w:w="736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1</w:t>
            </w:r>
          </w:p>
        </w:tc>
        <w:tc>
          <w:tcPr>
            <w:tcW w:w="1528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全日制大专及以上</w:t>
            </w: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  <w:shd w:val="clear" w:color="auto" w:fill="FFFFFF"/>
              </w:rPr>
              <w:t>、</w:t>
            </w:r>
            <w:r>
              <w:rPr>
                <w:rFonts w:ascii="微软雅黑" w:eastAsia="微软雅黑" w:hAnsi="微软雅黑" w:hint="eastAsia"/>
                <w:bCs w:val="0"/>
                <w:kern w:val="0"/>
                <w:sz w:val="21"/>
                <w:szCs w:val="21"/>
              </w:rPr>
              <w:t>退役军人（学历可放宽为非全日制大专及以上）</w:t>
            </w:r>
          </w:p>
        </w:tc>
        <w:tc>
          <w:tcPr>
            <w:tcW w:w="1710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文秘、人力资源、汉语言文学、新闻传播、行政管理相关专业</w:t>
            </w:r>
          </w:p>
        </w:tc>
        <w:tc>
          <w:tcPr>
            <w:tcW w:w="1110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6-10   万元/年</w:t>
            </w:r>
          </w:p>
        </w:tc>
        <w:tc>
          <w:tcPr>
            <w:tcW w:w="590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left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  <w:shd w:val="clear" w:color="auto" w:fill="FFFFFF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  <w:shd w:val="clear" w:color="auto" w:fill="FFFFFF"/>
              </w:rPr>
              <w:t>35周岁及以下（1986年12月31日以后出生），</w:t>
            </w: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熟练使用办公软件，熟悉公文写作、档案管理、具有较强的沟通协调能力、文字撰写能力和语言表达能力。</w:t>
            </w:r>
          </w:p>
        </w:tc>
      </w:tr>
      <w:tr w:rsidR="00D92CA5" w:rsidTr="000133B2">
        <w:trPr>
          <w:trHeight w:val="935"/>
        </w:trPr>
        <w:tc>
          <w:tcPr>
            <w:tcW w:w="62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5</w:t>
            </w:r>
          </w:p>
        </w:tc>
        <w:tc>
          <w:tcPr>
            <w:tcW w:w="1259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健康投资公司</w:t>
            </w:r>
          </w:p>
        </w:tc>
        <w:tc>
          <w:tcPr>
            <w:tcW w:w="825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07</w:t>
            </w:r>
          </w:p>
        </w:tc>
        <w:tc>
          <w:tcPr>
            <w:tcW w:w="117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项目运营专员</w:t>
            </w:r>
          </w:p>
        </w:tc>
        <w:tc>
          <w:tcPr>
            <w:tcW w:w="736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1</w:t>
            </w:r>
          </w:p>
        </w:tc>
        <w:tc>
          <w:tcPr>
            <w:tcW w:w="1528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全日制本科 及以上</w:t>
            </w:r>
          </w:p>
        </w:tc>
        <w:tc>
          <w:tcPr>
            <w:tcW w:w="1710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sz w:val="40"/>
                <w:szCs w:val="40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经济管理、金融类、法律、行政管理等相关专业</w:t>
            </w:r>
          </w:p>
        </w:tc>
        <w:tc>
          <w:tcPr>
            <w:tcW w:w="1110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ind w:firstLineChars="100" w:firstLine="210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7-14   万元/年</w:t>
            </w:r>
          </w:p>
        </w:tc>
        <w:tc>
          <w:tcPr>
            <w:tcW w:w="5901" w:type="dxa"/>
          </w:tcPr>
          <w:p w:rsidR="00D92CA5" w:rsidRDefault="00D92CA5" w:rsidP="000133B2">
            <w:pPr>
              <w:pStyle w:val="1"/>
              <w:spacing w:before="0" w:after="0" w:line="360" w:lineRule="exact"/>
              <w:jc w:val="left"/>
              <w:outlineLvl w:val="0"/>
              <w:rPr>
                <w:rFonts w:ascii="微软雅黑" w:eastAsia="微软雅黑" w:hAnsi="微软雅黑"/>
                <w:b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  <w:shd w:val="clear" w:color="auto" w:fill="FFFFFF"/>
              </w:rPr>
              <w:t>40周岁及以下（1979年12月31日以后出生），</w:t>
            </w: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熟练使用办公软件，熟悉公文写作，</w:t>
            </w: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  <w:shd w:val="clear" w:color="auto" w:fill="FFFFFF"/>
              </w:rPr>
              <w:t>有行政管理、资产运营管理、收购并购、营销相关经验、国企工作经历优先。</w:t>
            </w:r>
          </w:p>
        </w:tc>
      </w:tr>
      <w:tr w:rsidR="00D92CA5" w:rsidTr="000133B2">
        <w:trPr>
          <w:trHeight w:val="965"/>
        </w:trPr>
        <w:tc>
          <w:tcPr>
            <w:tcW w:w="62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6</w:t>
            </w:r>
          </w:p>
        </w:tc>
        <w:tc>
          <w:tcPr>
            <w:tcW w:w="1259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教育投资公司</w:t>
            </w:r>
          </w:p>
        </w:tc>
        <w:tc>
          <w:tcPr>
            <w:tcW w:w="825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08</w:t>
            </w:r>
          </w:p>
        </w:tc>
        <w:tc>
          <w:tcPr>
            <w:tcW w:w="117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项目管理专员</w:t>
            </w:r>
          </w:p>
        </w:tc>
        <w:tc>
          <w:tcPr>
            <w:tcW w:w="736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1</w:t>
            </w:r>
          </w:p>
        </w:tc>
        <w:tc>
          <w:tcPr>
            <w:tcW w:w="1528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bCs w:val="0"/>
                <w:kern w:val="0"/>
                <w:sz w:val="21"/>
                <w:szCs w:val="21"/>
              </w:rPr>
              <w:t>全日制本科 及以上</w:t>
            </w:r>
          </w:p>
        </w:tc>
        <w:tc>
          <w:tcPr>
            <w:tcW w:w="1710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</w:rPr>
              <w:t>工程管理类   相关专业</w:t>
            </w:r>
          </w:p>
        </w:tc>
        <w:tc>
          <w:tcPr>
            <w:tcW w:w="1110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bCs w:val="0"/>
                <w:kern w:val="0"/>
                <w:sz w:val="21"/>
                <w:szCs w:val="21"/>
              </w:rPr>
              <w:t>7-14   万元/年</w:t>
            </w:r>
          </w:p>
        </w:tc>
        <w:tc>
          <w:tcPr>
            <w:tcW w:w="5901" w:type="dxa"/>
          </w:tcPr>
          <w:p w:rsidR="00D92CA5" w:rsidRDefault="00D92CA5" w:rsidP="000133B2">
            <w:pPr>
              <w:pStyle w:val="1"/>
              <w:spacing w:before="0" w:after="0" w:line="360" w:lineRule="exact"/>
              <w:jc w:val="left"/>
              <w:outlineLvl w:val="0"/>
              <w:rPr>
                <w:rFonts w:ascii="微软雅黑" w:eastAsia="微软雅黑" w:hAnsi="微软雅黑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bCs w:val="0"/>
                <w:kern w:val="0"/>
                <w:sz w:val="21"/>
                <w:szCs w:val="21"/>
              </w:rPr>
              <w:t>40周岁及以下（1979年12月31日以后出生），二级建造师及以上执业资格；从事专业相关工作五年以上，有国企工作经历者优先。</w:t>
            </w:r>
          </w:p>
        </w:tc>
      </w:tr>
      <w:tr w:rsidR="00D92CA5" w:rsidTr="000133B2">
        <w:trPr>
          <w:trHeight w:val="950"/>
        </w:trPr>
        <w:tc>
          <w:tcPr>
            <w:tcW w:w="621" w:type="dxa"/>
            <w:vMerge w:val="restart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7</w:t>
            </w:r>
          </w:p>
        </w:tc>
        <w:tc>
          <w:tcPr>
            <w:tcW w:w="1259" w:type="dxa"/>
            <w:vMerge w:val="restart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金通物业公司</w:t>
            </w:r>
          </w:p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</w:p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</w:p>
        </w:tc>
        <w:tc>
          <w:tcPr>
            <w:tcW w:w="825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09</w:t>
            </w:r>
          </w:p>
        </w:tc>
        <w:tc>
          <w:tcPr>
            <w:tcW w:w="117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/>
                <w:kern w:val="0"/>
                <w:sz w:val="21"/>
                <w:szCs w:val="21"/>
              </w:rPr>
              <w:t>管理员</w:t>
            </w:r>
          </w:p>
        </w:tc>
        <w:tc>
          <w:tcPr>
            <w:tcW w:w="736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/>
                <w:kern w:val="0"/>
                <w:sz w:val="21"/>
                <w:szCs w:val="21"/>
              </w:rPr>
              <w:t>3</w:t>
            </w:r>
          </w:p>
        </w:tc>
        <w:tc>
          <w:tcPr>
            <w:tcW w:w="1528" w:type="dxa"/>
            <w:vMerge w:val="restart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bCs w:val="0"/>
                <w:kern w:val="0"/>
                <w:sz w:val="21"/>
                <w:szCs w:val="21"/>
              </w:rPr>
              <w:t>大专及以上，</w:t>
            </w:r>
            <w:r>
              <w:rPr>
                <w:rFonts w:ascii="微软雅黑" w:eastAsia="微软雅黑" w:hAnsi="微软雅黑"/>
                <w:kern w:val="0"/>
                <w:sz w:val="21"/>
                <w:szCs w:val="21"/>
              </w:rPr>
              <w:t>退</w:t>
            </w: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役</w:t>
            </w:r>
            <w:r>
              <w:rPr>
                <w:rFonts w:ascii="微软雅黑" w:eastAsia="微软雅黑" w:hAnsi="微软雅黑"/>
                <w:kern w:val="0"/>
                <w:sz w:val="21"/>
                <w:szCs w:val="21"/>
              </w:rPr>
              <w:t>军人</w:t>
            </w: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（学历可放宽为高中及以上，不限专业）</w:t>
            </w:r>
          </w:p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bCs w:val="0"/>
                <w:kern w:val="0"/>
                <w:sz w:val="21"/>
                <w:szCs w:val="21"/>
              </w:rPr>
            </w:pPr>
          </w:p>
        </w:tc>
        <w:tc>
          <w:tcPr>
            <w:tcW w:w="1710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bCs w:val="0"/>
                <w:kern w:val="0"/>
                <w:sz w:val="21"/>
                <w:szCs w:val="21"/>
              </w:rPr>
              <w:t>房地产开发与管理、物业管理类专  业</w:t>
            </w:r>
          </w:p>
        </w:tc>
        <w:tc>
          <w:tcPr>
            <w:tcW w:w="1110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bCs w:val="0"/>
                <w:kern w:val="0"/>
                <w:sz w:val="21"/>
                <w:szCs w:val="21"/>
              </w:rPr>
              <w:t xml:space="preserve">4-5    </w:t>
            </w:r>
            <w:r>
              <w:rPr>
                <w:rFonts w:ascii="微软雅黑" w:eastAsia="微软雅黑" w:hAnsi="微软雅黑"/>
                <w:b w:val="0"/>
                <w:bCs w:val="0"/>
                <w:kern w:val="0"/>
                <w:sz w:val="21"/>
                <w:szCs w:val="21"/>
              </w:rPr>
              <w:t>万元</w:t>
            </w:r>
            <w:r>
              <w:rPr>
                <w:rFonts w:ascii="微软雅黑" w:eastAsia="微软雅黑" w:hAnsi="微软雅黑" w:hint="eastAsia"/>
                <w:b w:val="0"/>
                <w:bCs w:val="0"/>
                <w:kern w:val="0"/>
                <w:sz w:val="21"/>
                <w:szCs w:val="21"/>
              </w:rPr>
              <w:t>/年</w:t>
            </w:r>
          </w:p>
        </w:tc>
        <w:tc>
          <w:tcPr>
            <w:tcW w:w="590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left"/>
              <w:outlineLvl w:val="0"/>
              <w:rPr>
                <w:rFonts w:ascii="微软雅黑" w:eastAsia="微软雅黑" w:hAnsi="微软雅黑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  <w:shd w:val="clear" w:color="auto" w:fill="FFFFFF"/>
              </w:rPr>
              <w:t>35周岁及以下（1986年12月31日以后出生），</w:t>
            </w:r>
            <w:r>
              <w:rPr>
                <w:rFonts w:ascii="微软雅黑" w:eastAsia="微软雅黑" w:hAnsi="微软雅黑"/>
                <w:b w:val="0"/>
                <w:bCs w:val="0"/>
                <w:kern w:val="0"/>
                <w:sz w:val="21"/>
                <w:szCs w:val="21"/>
              </w:rPr>
              <w:t>有房地产物业相关行业从业经验</w:t>
            </w:r>
            <w:r>
              <w:rPr>
                <w:rFonts w:ascii="微软雅黑" w:eastAsia="微软雅黑" w:hAnsi="微软雅黑" w:hint="eastAsia"/>
                <w:b w:val="0"/>
                <w:bCs w:val="0"/>
                <w:kern w:val="0"/>
                <w:sz w:val="21"/>
                <w:szCs w:val="21"/>
              </w:rPr>
              <w:t>优先。</w:t>
            </w:r>
          </w:p>
        </w:tc>
      </w:tr>
      <w:tr w:rsidR="00D92CA5" w:rsidTr="000133B2">
        <w:trPr>
          <w:trHeight w:val="995"/>
        </w:trPr>
        <w:tc>
          <w:tcPr>
            <w:tcW w:w="621" w:type="dxa"/>
            <w:vMerge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</w:p>
        </w:tc>
        <w:tc>
          <w:tcPr>
            <w:tcW w:w="1259" w:type="dxa"/>
            <w:vMerge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</w:p>
        </w:tc>
        <w:tc>
          <w:tcPr>
            <w:tcW w:w="825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10</w:t>
            </w:r>
          </w:p>
        </w:tc>
        <w:tc>
          <w:tcPr>
            <w:tcW w:w="117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/>
                <w:kern w:val="0"/>
                <w:sz w:val="21"/>
                <w:szCs w:val="21"/>
              </w:rPr>
              <w:t>工程管理专员</w:t>
            </w:r>
          </w:p>
        </w:tc>
        <w:tc>
          <w:tcPr>
            <w:tcW w:w="736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/>
                <w:kern w:val="0"/>
                <w:sz w:val="21"/>
                <w:szCs w:val="21"/>
              </w:rPr>
              <w:t>1</w:t>
            </w:r>
          </w:p>
        </w:tc>
        <w:tc>
          <w:tcPr>
            <w:tcW w:w="1528" w:type="dxa"/>
            <w:vMerge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bCs w:val="0"/>
                <w:kern w:val="0"/>
                <w:sz w:val="21"/>
                <w:szCs w:val="21"/>
              </w:rPr>
            </w:pPr>
          </w:p>
        </w:tc>
        <w:tc>
          <w:tcPr>
            <w:tcW w:w="1710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bCs w:val="0"/>
                <w:kern w:val="0"/>
                <w:sz w:val="21"/>
                <w:szCs w:val="21"/>
              </w:rPr>
              <w:t>电力技术类、热能与发电工程类相关专业</w:t>
            </w:r>
          </w:p>
        </w:tc>
        <w:tc>
          <w:tcPr>
            <w:tcW w:w="1110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bCs w:val="0"/>
                <w:kern w:val="0"/>
                <w:sz w:val="21"/>
                <w:szCs w:val="21"/>
              </w:rPr>
              <w:t xml:space="preserve">4-5    </w:t>
            </w:r>
            <w:r>
              <w:rPr>
                <w:rFonts w:ascii="微软雅黑" w:eastAsia="微软雅黑" w:hAnsi="微软雅黑"/>
                <w:b w:val="0"/>
                <w:bCs w:val="0"/>
                <w:kern w:val="0"/>
                <w:sz w:val="21"/>
                <w:szCs w:val="21"/>
              </w:rPr>
              <w:t>万元</w:t>
            </w:r>
            <w:r>
              <w:rPr>
                <w:rFonts w:ascii="微软雅黑" w:eastAsia="微软雅黑" w:hAnsi="微软雅黑" w:hint="eastAsia"/>
                <w:b w:val="0"/>
                <w:bCs w:val="0"/>
                <w:kern w:val="0"/>
                <w:sz w:val="21"/>
                <w:szCs w:val="21"/>
              </w:rPr>
              <w:t>/年</w:t>
            </w:r>
          </w:p>
        </w:tc>
        <w:tc>
          <w:tcPr>
            <w:tcW w:w="590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left"/>
              <w:outlineLvl w:val="0"/>
              <w:rPr>
                <w:rFonts w:ascii="微软雅黑" w:eastAsia="微软雅黑" w:hAnsi="微软雅黑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  <w:shd w:val="clear" w:color="auto" w:fill="FFFFFF"/>
              </w:rPr>
              <w:t>40周岁及以下（1979年12月31日以后出生）、</w:t>
            </w:r>
            <w:r>
              <w:rPr>
                <w:rFonts w:ascii="微软雅黑" w:eastAsia="微软雅黑" w:hAnsi="微软雅黑"/>
                <w:b w:val="0"/>
                <w:bCs w:val="0"/>
                <w:kern w:val="0"/>
                <w:sz w:val="21"/>
                <w:szCs w:val="21"/>
              </w:rPr>
              <w:t>具备电工操作证，能独立完成水电安装</w:t>
            </w:r>
            <w:r>
              <w:rPr>
                <w:rFonts w:ascii="微软雅黑" w:eastAsia="微软雅黑" w:hAnsi="微软雅黑" w:hint="eastAsia"/>
                <w:b w:val="0"/>
                <w:bCs w:val="0"/>
                <w:kern w:val="0"/>
                <w:sz w:val="21"/>
                <w:szCs w:val="21"/>
              </w:rPr>
              <w:t>。</w:t>
            </w:r>
          </w:p>
        </w:tc>
      </w:tr>
      <w:tr w:rsidR="00D92CA5" w:rsidTr="000133B2">
        <w:trPr>
          <w:trHeight w:val="995"/>
        </w:trPr>
        <w:tc>
          <w:tcPr>
            <w:tcW w:w="621" w:type="dxa"/>
            <w:vMerge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</w:p>
        </w:tc>
        <w:tc>
          <w:tcPr>
            <w:tcW w:w="1259" w:type="dxa"/>
            <w:vMerge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</w:p>
        </w:tc>
        <w:tc>
          <w:tcPr>
            <w:tcW w:w="825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kern w:val="0"/>
                <w:sz w:val="21"/>
                <w:szCs w:val="21"/>
              </w:rPr>
              <w:t>11</w:t>
            </w:r>
          </w:p>
        </w:tc>
        <w:tc>
          <w:tcPr>
            <w:tcW w:w="117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/>
                <w:kern w:val="0"/>
                <w:sz w:val="21"/>
                <w:szCs w:val="21"/>
              </w:rPr>
              <w:t>综合管理专员</w:t>
            </w:r>
          </w:p>
        </w:tc>
        <w:tc>
          <w:tcPr>
            <w:tcW w:w="736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/>
                <w:kern w:val="0"/>
                <w:sz w:val="21"/>
                <w:szCs w:val="21"/>
              </w:rPr>
              <w:t>1</w:t>
            </w:r>
          </w:p>
        </w:tc>
        <w:tc>
          <w:tcPr>
            <w:tcW w:w="1528" w:type="dxa"/>
            <w:vMerge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bCs w:val="0"/>
                <w:kern w:val="0"/>
                <w:sz w:val="21"/>
                <w:szCs w:val="21"/>
              </w:rPr>
            </w:pPr>
          </w:p>
        </w:tc>
        <w:tc>
          <w:tcPr>
            <w:tcW w:w="1710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center"/>
              <w:outlineLvl w:val="0"/>
              <w:rPr>
                <w:rFonts w:ascii="微软雅黑" w:eastAsia="微软雅黑" w:hAnsi="微软雅黑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bCs w:val="0"/>
                <w:kern w:val="0"/>
                <w:sz w:val="21"/>
                <w:szCs w:val="21"/>
              </w:rPr>
              <w:t>物业、园林绿化相关专业</w:t>
            </w:r>
          </w:p>
        </w:tc>
        <w:tc>
          <w:tcPr>
            <w:tcW w:w="1110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ind w:firstLineChars="100" w:firstLine="210"/>
              <w:outlineLvl w:val="0"/>
              <w:rPr>
                <w:rFonts w:ascii="微软雅黑" w:eastAsia="微软雅黑" w:hAnsi="微软雅黑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/>
                <w:b w:val="0"/>
                <w:bCs w:val="0"/>
                <w:kern w:val="0"/>
                <w:sz w:val="21"/>
                <w:szCs w:val="21"/>
              </w:rPr>
              <w:t>5</w:t>
            </w:r>
            <w:r>
              <w:rPr>
                <w:rFonts w:ascii="微软雅黑" w:eastAsia="微软雅黑" w:hAnsi="微软雅黑" w:hint="eastAsia"/>
                <w:b w:val="0"/>
                <w:bCs w:val="0"/>
                <w:kern w:val="0"/>
                <w:sz w:val="21"/>
                <w:szCs w:val="21"/>
              </w:rPr>
              <w:t xml:space="preserve">-6    </w:t>
            </w:r>
            <w:r>
              <w:rPr>
                <w:rFonts w:ascii="微软雅黑" w:eastAsia="微软雅黑" w:hAnsi="微软雅黑"/>
                <w:b w:val="0"/>
                <w:bCs w:val="0"/>
                <w:kern w:val="0"/>
                <w:sz w:val="21"/>
                <w:szCs w:val="21"/>
              </w:rPr>
              <w:t>万元</w:t>
            </w:r>
            <w:r>
              <w:rPr>
                <w:rFonts w:ascii="微软雅黑" w:eastAsia="微软雅黑" w:hAnsi="微软雅黑" w:hint="eastAsia"/>
                <w:b w:val="0"/>
                <w:bCs w:val="0"/>
                <w:kern w:val="0"/>
                <w:sz w:val="21"/>
                <w:szCs w:val="21"/>
              </w:rPr>
              <w:t>/年</w:t>
            </w:r>
          </w:p>
        </w:tc>
        <w:tc>
          <w:tcPr>
            <w:tcW w:w="5901" w:type="dxa"/>
            <w:vAlign w:val="center"/>
          </w:tcPr>
          <w:p w:rsidR="00D92CA5" w:rsidRDefault="00D92CA5" w:rsidP="000133B2">
            <w:pPr>
              <w:pStyle w:val="1"/>
              <w:spacing w:before="0" w:after="0" w:line="360" w:lineRule="exact"/>
              <w:jc w:val="left"/>
              <w:outlineLvl w:val="0"/>
              <w:rPr>
                <w:rFonts w:ascii="微软雅黑" w:eastAsia="微软雅黑" w:hAnsi="微软雅黑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 w:val="0"/>
                <w:kern w:val="0"/>
                <w:sz w:val="21"/>
                <w:szCs w:val="21"/>
                <w:shd w:val="clear" w:color="auto" w:fill="FFFFFF"/>
              </w:rPr>
              <w:t>40周岁及以下（1979年12月31日以后出生），持有</w:t>
            </w:r>
            <w:r>
              <w:rPr>
                <w:rFonts w:ascii="微软雅黑" w:eastAsia="微软雅黑" w:hAnsi="微软雅黑"/>
                <w:b w:val="0"/>
                <w:bCs w:val="0"/>
                <w:kern w:val="0"/>
                <w:sz w:val="21"/>
                <w:szCs w:val="21"/>
              </w:rPr>
              <w:t>物业管理资质证书</w:t>
            </w:r>
            <w:r>
              <w:rPr>
                <w:rFonts w:ascii="微软雅黑" w:eastAsia="微软雅黑" w:hAnsi="微软雅黑" w:hint="eastAsia"/>
                <w:b w:val="0"/>
                <w:bCs w:val="0"/>
                <w:kern w:val="0"/>
                <w:sz w:val="21"/>
                <w:szCs w:val="21"/>
              </w:rPr>
              <w:t>优先。</w:t>
            </w:r>
          </w:p>
        </w:tc>
      </w:tr>
    </w:tbl>
    <w:p w:rsidR="009E5554" w:rsidRPr="00D92CA5" w:rsidRDefault="009E5554"/>
    <w:sectPr w:rsidR="009E5554" w:rsidRPr="00D92CA5" w:rsidSect="00D92CA5">
      <w:pgSz w:w="16838" w:h="11906" w:orient="landscape"/>
      <w:pgMar w:top="720" w:right="720" w:bottom="720" w:left="72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2CA5"/>
    <w:rsid w:val="009E5554"/>
    <w:rsid w:val="00D92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F3CB134-F14F-4714-91C8-71FF91E2C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2CA5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D92CA5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92CA5"/>
    <w:rPr>
      <w:b/>
      <w:bCs/>
      <w:kern w:val="44"/>
      <w:sz w:val="44"/>
      <w:szCs w:val="44"/>
    </w:rPr>
  </w:style>
  <w:style w:type="paragraph" w:styleId="a3">
    <w:name w:val="Normal (Web)"/>
    <w:basedOn w:val="a"/>
    <w:uiPriority w:val="99"/>
    <w:unhideWhenUsed/>
    <w:qFormat/>
    <w:rsid w:val="00D92CA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4">
    <w:name w:val="Table Grid"/>
    <w:basedOn w:val="a1"/>
    <w:qFormat/>
    <w:rsid w:val="00D92CA5"/>
    <w:pPr>
      <w:widowControl w:val="0"/>
      <w:jc w:val="both"/>
    </w:pPr>
    <w:rPr>
      <w:rFonts w:ascii="Calibri" w:eastAsia="宋体" w:hAnsi="Calibri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234</Words>
  <Characters>1337</Characters>
  <Application>Microsoft Office Word</Application>
  <DocSecurity>0</DocSecurity>
  <Lines>11</Lines>
  <Paragraphs>3</Paragraphs>
  <ScaleCrop>false</ScaleCrop>
  <Company/>
  <LinksUpToDate>false</LinksUpToDate>
  <CharactersWithSpaces>1568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2021-04-23T01:46:00Z</dcterms:created>
  <dcterms:modified xsi:type="dcterms:W3CDTF">2021-04-23T01:47:00Z</dcterms:modified>
</cp:coreProperties>
</file>