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735"/>
        <w:gridCol w:w="555"/>
        <w:gridCol w:w="5460"/>
        <w:gridCol w:w="4710"/>
        <w:gridCol w:w="1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贯彻执行国家法律、法规和规范、标准，执行公司各项管理制度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履行施工项目承包合同和项目管理目标责任书；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3、负责项目实施策划，确保项目建设目标实现；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4、建立项目综合管理体系，制定项目经理管理制度并组织实施；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5、负责与项目相关各方的协调沟通，处理好各种关系；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6、对项目生产要素进行优化配置和动态管理；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7、控制成本，做好分析和核算；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8、做好内部考核及分配；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9、负责工程计量的审核；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10、负责工程交（竣）工验收、结算等善后工作；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11、组织完成项目完工总结。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1、土木工程、建筑工程及相关专业，大学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科及以上学历；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年及以上公路工程建设管理经验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或5年房建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工程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现场施 工责任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管理经验；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3、具有二级建造师（房建/市政/路桥）资格证；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4、熟悉公路工程项目施工管理、公路工程建设法律法规与标准和公路工程技术知识，熟练使用办公软件及相关专业软件；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5、具有良好的职业操守，有较强的现场管理能力和协调能力，能独立处理工程中的技术问题。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     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综合办公岗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工作责任心强，具有较高政策水平和文字写作能力，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擅长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文字写作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能熟练运用计算机及office办公软件，语言表达能力强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负责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的文件起草工作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协助办公室负责人协调、执行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督办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、调度等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相关工作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完成领导交办的其他工作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全日制大专及以上学历，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年龄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岁以内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具有法律相关专业或相关院校毕业生优先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吃苦耐劳，服从管理，组织纪律性强，具有较强的沟通协调能力和良好团队精神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元左右/月（基本工资+绩效工资）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负责工程开工前的准备及审查工作；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负责工程施工过程中质量、进度、安全、现场及投资的控制管理；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对施工过程中出现的重大问题提出处理意见和建议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参与工程现场的变更签证和工程量审核；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负责工程管理过程中的文件、资料的收集、整理、归档等；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、负责工程交工验收及移交工作；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完成领导交办的其它工作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 w:firstLine="0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公路工程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土木或测量专业，全日制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大专及以上学历，年龄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岁以内；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具备施工现场安全管理相关专业知识。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、具有同岗位工作经验或拥有相关从业资格证书的优先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4、同等条件身高175cm者优先。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元左右/月（基本工资+绩效工资）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C3A2"/>
    <w:multiLevelType w:val="singleLevel"/>
    <w:tmpl w:val="09EDC3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F435CD"/>
    <w:multiLevelType w:val="singleLevel"/>
    <w:tmpl w:val="42F435C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789B45"/>
    <w:multiLevelType w:val="singleLevel"/>
    <w:tmpl w:val="55789B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DCCC9A"/>
    <w:multiLevelType w:val="singleLevel"/>
    <w:tmpl w:val="56DCCC9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926A99"/>
    <w:multiLevelType w:val="singleLevel"/>
    <w:tmpl w:val="59926A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B44A3"/>
    <w:rsid w:val="06AB44A3"/>
    <w:rsid w:val="7AA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2021-03-01T03:40:00Z</dcterms:created>
  <dc:creator>日月大师</dc:creator>
  <cp:lastModifiedBy>Administrator</cp:lastModifiedBy>
  <dcterms:modified xsi:type="dcterms:W3CDTF">2021-03-01T08:02:32Z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