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孝感市法院系统</w:t>
      </w:r>
      <w:r>
        <w:rPr>
          <w:rFonts w:hint="eastAsia" w:ascii="Times New Roman" w:hAnsi="Times New Roman" w:eastAsia="方正小标宋简体"/>
          <w:sz w:val="40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2020</w:t>
      </w:r>
      <w:r>
        <w:rPr>
          <w:rFonts w:hint="eastAsia" w:ascii="Times New Roman" w:hAnsi="Times New Roman" w:eastAsia="方正小标宋简体"/>
          <w:sz w:val="40"/>
          <w:szCs w:val="36"/>
        </w:rPr>
        <w:t>年度招聘雇员制书记员职业技能测试公告</w:t>
      </w:r>
    </w:p>
    <w:p>
      <w:pPr>
        <w:overflowPunct w:val="0"/>
        <w:spacing w:line="600" w:lineRule="exact"/>
        <w:jc w:val="center"/>
      </w:pPr>
      <w:bookmarkStart w:id="0" w:name="_GoBack"/>
      <w:bookmarkEnd w:id="0"/>
      <w:r>
        <w:rPr>
          <w:rFonts w:hint="eastAsia" w:ascii="Times New Roman" w:hAnsi="Times New Roman" w:eastAsia="方正小标宋简体"/>
          <w:sz w:val="40"/>
          <w:szCs w:val="36"/>
        </w:rPr>
        <w:t>考  试  须  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考试时长：30分钟，分三个阶段进行：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第一阶段</w:t>
      </w:r>
      <w:r>
        <w:rPr>
          <w:rFonts w:hint="eastAsia" w:ascii="仿宋_GB2312" w:hAnsi="仿宋_GB2312" w:eastAsia="仿宋_GB2312" w:cs="仿宋_GB2312"/>
          <w:szCs w:val="32"/>
        </w:rPr>
        <w:t>：测试准备（限时10分钟）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（1）检查和熟悉计算机软硬件环境。操作系统为Windows系统，提供</w:t>
      </w:r>
      <w:r>
        <w:rPr>
          <w:rFonts w:hint="eastAsia" w:ascii="仿宋_GB2312" w:hAnsi="仿宋_GB2312" w:eastAsia="仿宋_GB2312" w:cs="仿宋_GB2312"/>
        </w:rPr>
        <w:t>9种输入法：微软拼音、全拼、智能ABC拼音、谷歌拼音、搜狗拼音、搜狗五笔、王码五笔、极品五笔、万能五笔</w:t>
      </w:r>
      <w:r>
        <w:rPr>
          <w:rFonts w:hint="eastAsia" w:ascii="仿宋_GB2312" w:hAnsi="仿宋_GB2312" w:eastAsia="仿宋_GB2312" w:cs="仿宋_GB2312"/>
          <w:szCs w:val="32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第二阶段</w:t>
      </w:r>
      <w:r>
        <w:rPr>
          <w:rFonts w:hint="eastAsia" w:ascii="仿宋_GB2312" w:hAnsi="仿宋_GB2312" w:eastAsia="仿宋_GB2312" w:cs="仿宋_GB2312"/>
          <w:szCs w:val="32"/>
        </w:rPr>
        <w:t>：正式测试（限时15分钟）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第三阶段</w:t>
      </w:r>
      <w:r>
        <w:rPr>
          <w:rFonts w:hint="eastAsia" w:ascii="仿宋_GB2312" w:hAnsi="仿宋_GB2312" w:eastAsia="仿宋_GB2312" w:cs="仿宋_GB2312"/>
          <w:szCs w:val="32"/>
        </w:rPr>
        <w:t>：成绩确认（限时5分钟）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</w:t>
      </w:r>
      <w:r>
        <w:rPr>
          <w:rFonts w:hint="eastAsia" w:ascii="仿宋_GB2312" w:hAnsi="仿宋_GB2312" w:eastAsia="仿宋_GB2312" w:cs="仿宋_GB2312"/>
        </w:rPr>
        <w:t>考生</w:t>
      </w:r>
      <w:r>
        <w:rPr>
          <w:rFonts w:hint="eastAsia" w:ascii="仿宋_GB2312" w:hAnsi="仿宋_GB2312" w:eastAsia="仿宋_GB2312" w:cs="仿宋_GB2312"/>
          <w:szCs w:val="32"/>
        </w:rPr>
        <w:t>必须同时携带笔试准考证、处于有效期内的二代身份证、考生健康码（绿码）、佩戴口罩，经工作人员核对无误后方可进入考试区域。二代身份证遗失的，应当提供公安机关出具的临时身份证明（含照片）。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6.开考后不允许提前离开考场。测试结束后，考生应当确认成绩。到达考试结束时间后，未确认成绩的，系统将自动收卷并显示成绩。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9.考试结束后，考生应当听从工作人员引导和安排，有序、迅速离开考试区域，不得在考试区域附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Cs w:val="32"/>
        </w:rPr>
        <w:t>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1.不服从现场管理和防疫要求的；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10 Pitc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1E7AF3B3"/>
    <w:rsid w:val="76FDA358"/>
    <w:rsid w:val="77E75933"/>
    <w:rsid w:val="7DF938F5"/>
    <w:rsid w:val="EAE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1228</Characters>
  <Lines>10</Lines>
  <Paragraphs>2</Paragraphs>
  <TotalTime>188</TotalTime>
  <ScaleCrop>false</ScaleCrop>
  <LinksUpToDate>false</LinksUpToDate>
  <CharactersWithSpaces>1441</CharactersWithSpaces>
  <Application>WPS Office_10.1.0.7804_F1E327BC-269C-435d-A152-05C5408002CA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2020-07-21T20:07:00Z</dcterms:created>
  <dc:creator>杜人杰</dc:creator>
  <cp:lastModifiedBy>Xsu</cp:lastModifiedBy>
  <cp:lastPrinted>2020-07-23T19:26:00Z</cp:lastPrinted>
  <dcterms:modified xsi:type="dcterms:W3CDTF">2020-08-04T16:58:31Z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2052-10.1.0.7804</vt:lpwstr>
  </property>
</Properties>
</file>