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F9" w:rsidRDefault="00CF4F18">
      <w:pPr>
        <w:widowControl/>
        <w:spacing w:line="600" w:lineRule="exact"/>
        <w:jc w:val="center"/>
        <w:outlineLvl w:val="0"/>
        <w:rPr>
          <w:rFonts w:ascii="方正小标宋简体" w:eastAsia="方正小标宋简体" w:hAnsi="宋体" w:cs="宋体"/>
          <w:bCs/>
          <w:kern w:val="36"/>
          <w:sz w:val="40"/>
          <w:szCs w:val="40"/>
        </w:rPr>
      </w:pPr>
      <w:r>
        <w:rPr>
          <w:rFonts w:ascii="方正小标宋简体" w:eastAsia="方正小标宋简体" w:hAnsi="宋体" w:cs="宋体" w:hint="eastAsia"/>
          <w:bCs/>
          <w:kern w:val="36"/>
          <w:sz w:val="40"/>
          <w:szCs w:val="40"/>
        </w:rPr>
        <w:t>孝感市法院系统2020年度招聘雇员制书记员</w:t>
      </w:r>
      <w:r>
        <w:rPr>
          <w:rFonts w:ascii="方正小标宋简体" w:eastAsia="方正小标宋简体" w:hAnsi="宋体" w:cs="宋体" w:hint="eastAsia"/>
          <w:bCs/>
          <w:kern w:val="36"/>
          <w:sz w:val="40"/>
          <w:szCs w:val="40"/>
        </w:rPr>
        <w:br/>
        <w:t>笔试疫情防控须知</w:t>
      </w:r>
    </w:p>
    <w:p w:rsidR="00A012F9" w:rsidRDefault="00A012F9">
      <w:pPr>
        <w:widowControl/>
        <w:spacing w:line="600" w:lineRule="exact"/>
        <w:jc w:val="center"/>
        <w:outlineLvl w:val="0"/>
        <w:rPr>
          <w:rFonts w:ascii="方正小标宋简体" w:eastAsia="方正小标宋简体" w:hAnsi="宋体" w:cs="宋体"/>
          <w:bCs/>
          <w:kern w:val="36"/>
          <w:sz w:val="40"/>
          <w:szCs w:val="40"/>
        </w:rPr>
      </w:pP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2.考生应至少提前1个小时到达考点，并自备口罩做好个人防护工作。考试期间，应全程佩戴口罩，但在接受身份验证时</w:t>
      </w:r>
      <w:proofErr w:type="gramStart"/>
      <w:r>
        <w:rPr>
          <w:rFonts w:ascii="仿宋_GB2312" w:eastAsia="仿宋_GB2312" w:hint="eastAsia"/>
          <w:sz w:val="32"/>
          <w:szCs w:val="32"/>
        </w:rPr>
        <w:t>须临时</w:t>
      </w:r>
      <w:proofErr w:type="gramEnd"/>
      <w:r>
        <w:rPr>
          <w:rFonts w:ascii="仿宋_GB2312" w:eastAsia="仿宋_GB2312" w:hint="eastAsia"/>
          <w:sz w:val="32"/>
          <w:szCs w:val="32"/>
        </w:rPr>
        <w:t>摘除口罩。</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3.考生入场前应主动配合接受体温检测，出示健康码（不限湖北省），健康码为</w:t>
      </w:r>
      <w:proofErr w:type="gramStart"/>
      <w:r>
        <w:rPr>
          <w:rFonts w:ascii="仿宋_GB2312" w:eastAsia="仿宋_GB2312" w:hint="eastAsia"/>
          <w:sz w:val="32"/>
          <w:szCs w:val="32"/>
        </w:rPr>
        <w:t>绿码及</w:t>
      </w:r>
      <w:proofErr w:type="gramEnd"/>
      <w:r>
        <w:rPr>
          <w:rFonts w:ascii="仿宋_GB2312" w:eastAsia="仿宋_GB2312" w:hint="eastAsia"/>
          <w:sz w:val="32"/>
          <w:szCs w:val="32"/>
        </w:rPr>
        <w:t>现场测量体温正常（＜37.3℃），方可进入考试区域。体温测量若出现发热等可疑症状的人员，应</w:t>
      </w:r>
      <w:proofErr w:type="gramStart"/>
      <w:r>
        <w:rPr>
          <w:rFonts w:ascii="仿宋_GB2312" w:eastAsia="仿宋_GB2312" w:hint="eastAsia"/>
          <w:sz w:val="32"/>
          <w:szCs w:val="32"/>
        </w:rPr>
        <w:t>至临时</w:t>
      </w:r>
      <w:proofErr w:type="gramEnd"/>
      <w:r>
        <w:rPr>
          <w:rFonts w:ascii="仿宋_GB2312" w:eastAsia="仿宋_GB2312" w:hint="eastAsia"/>
          <w:sz w:val="32"/>
          <w:szCs w:val="32"/>
        </w:rPr>
        <w:t>等候区复测体温。复测仍超过37.3℃的，经考点现场医疗卫生专业人员评估后，具备参加考试条件的，在隔离考场参加考试；不具备相关条件的，按</w:t>
      </w:r>
      <w:proofErr w:type="gramStart"/>
      <w:r>
        <w:rPr>
          <w:rFonts w:ascii="仿宋_GB2312" w:eastAsia="仿宋_GB2312" w:hint="eastAsia"/>
          <w:sz w:val="32"/>
          <w:szCs w:val="32"/>
        </w:rPr>
        <w:t>相关疾控部门</w:t>
      </w:r>
      <w:proofErr w:type="gramEnd"/>
      <w:r>
        <w:rPr>
          <w:rFonts w:ascii="仿宋_GB2312" w:eastAsia="仿宋_GB2312" w:hint="eastAsia"/>
          <w:sz w:val="32"/>
          <w:szCs w:val="32"/>
        </w:rPr>
        <w:t>要求采取防控措施。</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考前14天有国内疫情中高风险地区或国（境）外旅居史的考生，应提供考前7天内核酸检测阴性结果报告。疫情风险等级查询可使用</w:t>
      </w:r>
      <w:proofErr w:type="gramStart"/>
      <w:r>
        <w:rPr>
          <w:rFonts w:ascii="仿宋_GB2312" w:eastAsia="仿宋_GB2312" w:hint="eastAsia"/>
          <w:sz w:val="32"/>
          <w:szCs w:val="32"/>
        </w:rPr>
        <w:t>“国务院客户端”微信小</w:t>
      </w:r>
      <w:proofErr w:type="gramEnd"/>
      <w:r>
        <w:rPr>
          <w:rFonts w:ascii="仿宋_GB2312" w:eastAsia="仿宋_GB2312" w:hint="eastAsia"/>
          <w:sz w:val="32"/>
          <w:szCs w:val="32"/>
        </w:rPr>
        <w:t>程序点击“疫情风险查询”，或</w:t>
      </w:r>
      <w:proofErr w:type="gramStart"/>
      <w:r>
        <w:rPr>
          <w:rFonts w:ascii="仿宋_GB2312" w:eastAsia="仿宋_GB2312" w:hint="eastAsia"/>
          <w:sz w:val="32"/>
          <w:szCs w:val="32"/>
        </w:rPr>
        <w:t>在微信小</w:t>
      </w:r>
      <w:proofErr w:type="gramEnd"/>
      <w:r>
        <w:rPr>
          <w:rFonts w:ascii="仿宋_GB2312" w:eastAsia="仿宋_GB2312" w:hint="eastAsia"/>
          <w:sz w:val="32"/>
          <w:szCs w:val="32"/>
        </w:rPr>
        <w:t>程序中搜索“疫情风险等级查询”，</w:t>
      </w:r>
      <w:r>
        <w:rPr>
          <w:rFonts w:ascii="仿宋_GB2312" w:eastAsia="仿宋_GB2312" w:hint="eastAsia"/>
          <w:sz w:val="32"/>
          <w:szCs w:val="32"/>
        </w:rPr>
        <w:lastRenderedPageBreak/>
        <w:t>或登陆http://bmfw.www.gov.cn/yqfxdjcx/index.html,选择查询地区即可了解该地的疫情风险等级。</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4.考前3天有发热症状的考生，应在入场检测体温前主动向工作人员报告，经考点现场医疗卫生专业人员评估后，具备参加考试条件的，在临时隔离考场继续考试；不具备相关条件的，按</w:t>
      </w:r>
      <w:proofErr w:type="gramStart"/>
      <w:r>
        <w:rPr>
          <w:rFonts w:ascii="仿宋_GB2312" w:eastAsia="仿宋_GB2312" w:hint="eastAsia"/>
          <w:sz w:val="32"/>
          <w:szCs w:val="32"/>
        </w:rPr>
        <w:t>相关疾控部门</w:t>
      </w:r>
      <w:proofErr w:type="gramEnd"/>
      <w:r>
        <w:rPr>
          <w:rFonts w:ascii="仿宋_GB2312" w:eastAsia="仿宋_GB2312" w:hint="eastAsia"/>
          <w:sz w:val="32"/>
          <w:szCs w:val="32"/>
        </w:rPr>
        <w:t>要求采取防控措施。</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5.考生在进入考场后及考试期间出现发热症状的，应主动告知监考人员，经考点现场医疗卫生专业人员评估后，具备参加考试条件的，在临时隔离考场继续考试；不具备相关条件的，按</w:t>
      </w:r>
      <w:proofErr w:type="gramStart"/>
      <w:r>
        <w:rPr>
          <w:rFonts w:ascii="仿宋_GB2312" w:eastAsia="仿宋_GB2312" w:hint="eastAsia"/>
          <w:sz w:val="32"/>
          <w:szCs w:val="32"/>
        </w:rPr>
        <w:t>相关疾控部门</w:t>
      </w:r>
      <w:proofErr w:type="gramEnd"/>
      <w:r>
        <w:rPr>
          <w:rFonts w:ascii="仿宋_GB2312" w:eastAsia="仿宋_GB2312" w:hint="eastAsia"/>
          <w:sz w:val="32"/>
          <w:szCs w:val="32"/>
        </w:rPr>
        <w:t>要求采取防控措施。</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6.考试期间，考生要自觉遵守考试纪律，在考前入场及考后离场等聚集环节，应服从考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工作人员安排有序进行。进出考场、如厕时须与他人保持1米以上距离，避免近距离接触交流。考试过程中，因个人原因需要接受健康检查或需要转移到隔离考场而耽误的考试时间不予补充延时。</w:t>
      </w:r>
    </w:p>
    <w:p w:rsidR="00A012F9" w:rsidRDefault="00CF4F18" w:rsidP="008E74CF">
      <w:pPr>
        <w:pStyle w:val="a5"/>
        <w:adjustRightInd w:val="0"/>
        <w:snapToGrid w:val="0"/>
        <w:spacing w:before="0" w:beforeAutospacing="0" w:after="0" w:afterAutospacing="0" w:line="360" w:lineRule="auto"/>
        <w:ind w:firstLine="482"/>
        <w:jc w:val="both"/>
        <w:rPr>
          <w:rFonts w:ascii="仿宋_GB2312" w:eastAsia="仿宋_GB2312"/>
          <w:sz w:val="32"/>
          <w:szCs w:val="32"/>
        </w:rPr>
      </w:pPr>
      <w:r>
        <w:rPr>
          <w:rFonts w:ascii="仿宋_GB2312" w:eastAsia="仿宋_GB2312" w:hint="eastAsia"/>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sectPr w:rsidR="00A012F9" w:rsidSect="00A01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66" w:rsidRDefault="00571D66" w:rsidP="008A6FCD">
      <w:r>
        <w:separator/>
      </w:r>
    </w:p>
  </w:endnote>
  <w:endnote w:type="continuationSeparator" w:id="0">
    <w:p w:rsidR="00571D66" w:rsidRDefault="00571D66" w:rsidP="008A6FC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66" w:rsidRDefault="00571D66" w:rsidP="008A6FCD">
      <w:r>
        <w:separator/>
      </w:r>
    </w:p>
  </w:footnote>
  <w:footnote w:type="continuationSeparator" w:id="0">
    <w:p w:rsidR="00571D66" w:rsidRDefault="00571D66" w:rsidP="008A6F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8E5"/>
    <w:rsid w:val="B7696670"/>
    <w:rsid w:val="00207510"/>
    <w:rsid w:val="004E18E5"/>
    <w:rsid w:val="00571D66"/>
    <w:rsid w:val="0068318E"/>
    <w:rsid w:val="006E624E"/>
    <w:rsid w:val="00782CB3"/>
    <w:rsid w:val="008A6FCD"/>
    <w:rsid w:val="008E74CF"/>
    <w:rsid w:val="00996F0A"/>
    <w:rsid w:val="00A012F9"/>
    <w:rsid w:val="00BA7EB8"/>
    <w:rsid w:val="00CF4F18"/>
    <w:rsid w:val="00F616AE"/>
    <w:rsid w:val="03EE50AB"/>
    <w:rsid w:val="0A7BF73C"/>
    <w:rsid w:val="1C428766"/>
    <w:rsid w:val="5F7A6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F9"/>
    <w:pPr>
      <w:widowControl w:val="0"/>
      <w:jc w:val="both"/>
    </w:pPr>
    <w:rPr>
      <w:kern w:val="2"/>
      <w:sz w:val="21"/>
      <w:szCs w:val="22"/>
    </w:rPr>
  </w:style>
  <w:style w:type="paragraph" w:styleId="1">
    <w:name w:val="heading 1"/>
    <w:basedOn w:val="a"/>
    <w:next w:val="a"/>
    <w:link w:val="1Char"/>
    <w:uiPriority w:val="9"/>
    <w:qFormat/>
    <w:rsid w:val="00A012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012F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012F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012F9"/>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A012F9"/>
    <w:rPr>
      <w:sz w:val="18"/>
      <w:szCs w:val="18"/>
    </w:rPr>
  </w:style>
  <w:style w:type="character" w:customStyle="1" w:styleId="Char">
    <w:name w:val="页脚 Char"/>
    <w:basedOn w:val="a0"/>
    <w:link w:val="a3"/>
    <w:uiPriority w:val="99"/>
    <w:qFormat/>
    <w:rsid w:val="00A012F9"/>
    <w:rPr>
      <w:sz w:val="18"/>
      <w:szCs w:val="18"/>
    </w:rPr>
  </w:style>
  <w:style w:type="character" w:customStyle="1" w:styleId="1Char">
    <w:name w:val="标题 1 Char"/>
    <w:basedOn w:val="a0"/>
    <w:link w:val="1"/>
    <w:uiPriority w:val="9"/>
    <w:qFormat/>
    <w:rsid w:val="00A012F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Company>Microsoft</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ksy55</dc:creator>
  <cp:lastModifiedBy>Administrator</cp:lastModifiedBy>
  <cp:revision>3</cp:revision>
  <dcterms:created xsi:type="dcterms:W3CDTF">2020-07-24T03:28:00Z</dcterms:created>
  <dcterms:modified xsi:type="dcterms:W3CDTF">2020-07-24T03:34:00Z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2052-10.1.0.7804</vt:lpwstr>
  </property>
</Properties>
</file>