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13" w:rsidRDefault="0003525C">
      <w:pPr>
        <w:jc w:val="center"/>
        <w:rPr>
          <w:rFonts w:ascii="仿宋_GB2312" w:hAnsi="宋体" w:cs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城投公司</w:t>
      </w:r>
      <w:r>
        <w:rPr>
          <w:rFonts w:ascii="宋体" w:hAnsi="宋体" w:hint="eastAsia"/>
          <w:b/>
          <w:kern w:val="0"/>
          <w:sz w:val="36"/>
          <w:szCs w:val="36"/>
        </w:rPr>
        <w:t>2019</w:t>
      </w:r>
      <w:r>
        <w:rPr>
          <w:rFonts w:ascii="宋体" w:hAnsi="宋体" w:hint="eastAsia"/>
          <w:b/>
          <w:kern w:val="0"/>
          <w:sz w:val="36"/>
          <w:szCs w:val="36"/>
        </w:rPr>
        <w:t>年</w:t>
      </w:r>
      <w:r>
        <w:rPr>
          <w:rFonts w:ascii="仿宋_GB2312" w:hAnsi="宋体" w:cs="宋体"/>
          <w:b/>
          <w:bCs/>
          <w:kern w:val="0"/>
          <w:sz w:val="36"/>
          <w:szCs w:val="36"/>
        </w:rPr>
        <w:t>招聘</w:t>
      </w:r>
      <w:r>
        <w:rPr>
          <w:rFonts w:ascii="仿宋_GB2312" w:hAnsi="宋体" w:cs="宋体" w:hint="eastAsia"/>
          <w:b/>
          <w:bCs/>
          <w:kern w:val="0"/>
          <w:sz w:val="36"/>
          <w:szCs w:val="36"/>
        </w:rPr>
        <w:t>岗位及资格</w:t>
      </w:r>
      <w:r>
        <w:rPr>
          <w:rFonts w:ascii="仿宋_GB2312" w:hAnsi="宋体" w:cs="宋体"/>
          <w:b/>
          <w:bCs/>
          <w:kern w:val="0"/>
          <w:sz w:val="36"/>
          <w:szCs w:val="36"/>
        </w:rPr>
        <w:t>要求</w:t>
      </w:r>
    </w:p>
    <w:tbl>
      <w:tblPr>
        <w:tblW w:w="929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850"/>
        <w:gridCol w:w="860"/>
        <w:gridCol w:w="750"/>
        <w:gridCol w:w="840"/>
        <w:gridCol w:w="1220"/>
        <w:gridCol w:w="2993"/>
        <w:gridCol w:w="567"/>
        <w:gridCol w:w="790"/>
      </w:tblGrid>
      <w:tr w:rsidR="00A34113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公司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招聘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人数</w:t>
            </w:r>
          </w:p>
          <w:p w:rsidR="00A34113" w:rsidRDefault="0003525C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34113" w:rsidRDefault="00A34113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A34113" w:rsidRDefault="0003525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薪酬</w:t>
            </w:r>
          </w:p>
          <w:p w:rsidR="00A34113" w:rsidRDefault="0003525C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A34113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部室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34113">
        <w:trPr>
          <w:trHeight w:val="2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办公室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全日制大学本科及以上学历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汉语言文学、秘书学、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ind w:firstLineChars="50" w:firstLine="12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熟悉新闻写作、公文写作等相关知识，能熟练操作计算机办公软件。具备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年以上工作经验者优先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在市级以上新闻媒体、报刊发表文章者优先。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rPr>
          <w:trHeight w:val="15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人力资源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全日制大学本科及以上学历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汉语言文学、秘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学、人力资源管理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熟悉新闻写作、公文写作等相关知识，能熟练操作计算机办公软件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从事人力资源管理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年以上工作经验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优先。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文职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rPr>
          <w:trHeight w:val="1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投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融资部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大学本科及以上学历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经济学、金融学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、工商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管理、金融管理、经济与金融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具有从事融资工作、金融管理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、债券发放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年以上经历者优先。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具有融资平台工作经历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个月以上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者，笔试成绩加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投融资管理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rPr>
          <w:trHeight w:val="16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项目建设部（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大学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土木工程、工程造价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具备工程预算和造价能力，从事本专业工作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年以上，能熟练操作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CAD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具备造价师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资质并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有施工管理经验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者，笔试成绩加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预算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造价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初级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万；中级以上职称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至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rPr>
          <w:trHeight w:val="1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土木工程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建筑工程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、道路桥梁工程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懂建筑结构，从事本专业工作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年以上，能熟练操作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CAD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。具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中级职称并有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施工现场管理经验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道路桥梁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34113">
        <w:trPr>
          <w:trHeight w:val="18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土木工程、建筑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、工程管理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具备工程管理能力，懂建筑结构，从事本专业工作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年以上，能熟练操作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CAD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具备建筑师、结构师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中级以上职称并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有施工现场管理经验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  <w:p w:rsidR="00A34113" w:rsidRDefault="00A34113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土木工程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A341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财务审计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部（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专科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以上学历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会计、会计学、财务会计、财务管理、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审计学、行政管理、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审计实务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具备会计初级以上职称，从事本专业工作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年以上，能熟练操作财务软件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融资平台工作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经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个月以上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会计中级及以上职称者年龄放宽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至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会计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参考年薪初级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、中级职称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—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A34113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能熟练操作财务软件，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有较强的财务协调能力，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具备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会计师及以上职称。有注册会计师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职称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人员不受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和学历限制，笔试成绩加</w:t>
            </w: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财务主管</w:t>
            </w: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注册会计师年薪</w:t>
            </w:r>
            <w:r>
              <w:rPr>
                <w:rFonts w:ascii="仿宋" w:eastAsia="仿宋" w:hAnsi="仿宋" w:hint="eastAsia"/>
                <w:kern w:val="0"/>
                <w:sz w:val="24"/>
              </w:rPr>
              <w:t>15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万</w:t>
            </w:r>
          </w:p>
        </w:tc>
      </w:tr>
      <w:tr w:rsidR="00A34113">
        <w:trPr>
          <w:trHeight w:val="22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法律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事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务部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本科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法学</w:t>
            </w:r>
            <w:r>
              <w:rPr>
                <w:rFonts w:ascii="仿宋" w:eastAsia="仿宋" w:hAnsi="仿宋" w:hint="eastAsia"/>
                <w:kern w:val="0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法律专业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融资平台工作经历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个月以上者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或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法律从业资格证人员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，年龄可放宽至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周岁以内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，笔试成绩加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法务人员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A34113">
        <w:trPr>
          <w:trHeight w:val="23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曾都城市投资有限公司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资产管理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部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专科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具有企业管理、行政管理经验，有较强土地及房屋征收政策水平、语言沟通能力，从事管理一线工作、具备三年以上的从业经验者优先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资产管理人员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113" w:rsidRDefault="0003525C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</w:tbl>
    <w:p w:rsidR="00A34113" w:rsidRDefault="00A34113">
      <w:pPr>
        <w:rPr>
          <w:rFonts w:ascii="仿宋_GB2312" w:hAnsi="宋体" w:cs="宋体"/>
          <w:b/>
          <w:bCs/>
          <w:kern w:val="0"/>
          <w:sz w:val="36"/>
          <w:szCs w:val="36"/>
        </w:rPr>
      </w:pPr>
    </w:p>
    <w:sectPr w:rsidR="00A34113" w:rsidSect="00A3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5C" w:rsidRDefault="0003525C" w:rsidP="00C23A70">
      <w:r>
        <w:separator/>
      </w:r>
    </w:p>
  </w:endnote>
  <w:endnote w:type="continuationSeparator" w:id="1">
    <w:p w:rsidR="0003525C" w:rsidRDefault="0003525C" w:rsidP="00C2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5C" w:rsidRDefault="0003525C" w:rsidP="00C23A70">
      <w:r>
        <w:separator/>
      </w:r>
    </w:p>
  </w:footnote>
  <w:footnote w:type="continuationSeparator" w:id="1">
    <w:p w:rsidR="0003525C" w:rsidRDefault="0003525C" w:rsidP="00C23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113"/>
    <w:rsid w:val="0003525C"/>
    <w:rsid w:val="00A34113"/>
    <w:rsid w:val="00C23A70"/>
    <w:rsid w:val="0CD4768A"/>
    <w:rsid w:val="23BB12A9"/>
    <w:rsid w:val="240D0EEA"/>
    <w:rsid w:val="38935549"/>
    <w:rsid w:val="3D9604C7"/>
    <w:rsid w:val="48DB396B"/>
    <w:rsid w:val="494E31E9"/>
    <w:rsid w:val="49687723"/>
    <w:rsid w:val="52B203CE"/>
    <w:rsid w:val="67357E89"/>
    <w:rsid w:val="6B071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3A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2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3A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rczx</dc:creator>
  <cp:lastModifiedBy>Windows 用户</cp:lastModifiedBy>
  <cp:revision>2</cp:revision>
  <dcterms:created xsi:type="dcterms:W3CDTF">2014-10-29T12:08:00Z</dcterms:created>
  <dcterms:modified xsi:type="dcterms:W3CDTF">2019-11-25T08:58:00Z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