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55F73"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一、考试目的</w:t>
      </w:r>
    </w:p>
    <w:p w14:paraId="56DBB84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考查考生是否具备证券期货监管工作所必需的财金专业知识和相关知识的应用能力。</w:t>
      </w:r>
    </w:p>
    <w:p w14:paraId="463AA05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二、考试内容与试卷结构</w:t>
      </w:r>
    </w:p>
    <w:p w14:paraId="5226FEA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考试形式为笔试，考试时间</w:t>
      </w:r>
      <w:r>
        <w:rPr>
          <w:rFonts w:ascii="microsoft yahei" w:hAnsi="microsoft yahei"/>
          <w:color w:val="333333"/>
        </w:rPr>
        <w:t>120</w:t>
      </w:r>
      <w:r>
        <w:rPr>
          <w:rFonts w:ascii="microsoft yahei" w:hAnsi="microsoft yahei"/>
          <w:color w:val="333333"/>
        </w:rPr>
        <w:t>分钟，满分</w:t>
      </w:r>
      <w:r>
        <w:rPr>
          <w:rFonts w:ascii="microsoft yahei" w:hAnsi="microsoft yahei"/>
          <w:color w:val="333333"/>
        </w:rPr>
        <w:t>100</w:t>
      </w:r>
      <w:r>
        <w:rPr>
          <w:rFonts w:ascii="microsoft yahei" w:hAnsi="microsoft yahei"/>
          <w:color w:val="333333"/>
        </w:rPr>
        <w:t>分。</w:t>
      </w:r>
    </w:p>
    <w:p w14:paraId="3D052C7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报考财金类职位的考生参加本类别的专业科目考试。财金类专业科目考试试题由以下两部分组成：</w:t>
      </w:r>
    </w:p>
    <w:p w14:paraId="0A8756C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证券期货基础知识</w:t>
      </w:r>
    </w:p>
    <w:p w14:paraId="0518D4B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、单项选择</w:t>
      </w:r>
      <w:r>
        <w:rPr>
          <w:rFonts w:ascii="microsoft yahei" w:hAnsi="microsoft yahei"/>
          <w:color w:val="333333"/>
        </w:rPr>
        <w:t>40</w:t>
      </w:r>
      <w:r>
        <w:rPr>
          <w:rFonts w:ascii="microsoft yahei" w:hAnsi="microsoft yahei"/>
          <w:color w:val="333333"/>
        </w:rPr>
        <w:t>题</w:t>
      </w:r>
    </w:p>
    <w:p w14:paraId="24A4D103"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、多项选择</w:t>
      </w:r>
      <w:r>
        <w:rPr>
          <w:rFonts w:ascii="microsoft yahei" w:hAnsi="microsoft yahei"/>
          <w:color w:val="333333"/>
        </w:rPr>
        <w:t>15</w:t>
      </w:r>
      <w:r>
        <w:rPr>
          <w:rFonts w:ascii="microsoft yahei" w:hAnsi="microsoft yahei"/>
          <w:color w:val="333333"/>
        </w:rPr>
        <w:t>题</w:t>
      </w:r>
    </w:p>
    <w:p w14:paraId="61F32ED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、不定项选择</w:t>
      </w:r>
      <w:r>
        <w:rPr>
          <w:rFonts w:ascii="microsoft yahei" w:hAnsi="microsoft yahei"/>
          <w:color w:val="333333"/>
        </w:rPr>
        <w:t>5</w:t>
      </w:r>
      <w:r>
        <w:rPr>
          <w:rFonts w:ascii="microsoft yahei" w:hAnsi="microsoft yahei"/>
          <w:color w:val="333333"/>
        </w:rPr>
        <w:t>题</w:t>
      </w:r>
    </w:p>
    <w:p w14:paraId="4958C44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专业知识</w:t>
      </w:r>
      <w:r>
        <w:rPr>
          <w:rFonts w:ascii="microsoft yahei" w:hAnsi="microsoft yahei"/>
          <w:color w:val="333333"/>
        </w:rPr>
        <w:t>—</w:t>
      </w:r>
      <w:r>
        <w:rPr>
          <w:rFonts w:ascii="microsoft yahei" w:hAnsi="microsoft yahei"/>
          <w:color w:val="333333"/>
        </w:rPr>
        <w:t>财金</w:t>
      </w:r>
    </w:p>
    <w:p w14:paraId="6D6E86E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、单项选择</w:t>
      </w:r>
      <w:r>
        <w:rPr>
          <w:rFonts w:ascii="microsoft yahei" w:hAnsi="microsoft yahei"/>
          <w:color w:val="333333"/>
        </w:rPr>
        <w:t>40</w:t>
      </w:r>
      <w:r>
        <w:rPr>
          <w:rFonts w:ascii="microsoft yahei" w:hAnsi="microsoft yahei"/>
          <w:color w:val="333333"/>
        </w:rPr>
        <w:t>题</w:t>
      </w:r>
    </w:p>
    <w:p w14:paraId="443AEF3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、多项选择</w:t>
      </w:r>
      <w:r>
        <w:rPr>
          <w:rFonts w:ascii="microsoft yahei" w:hAnsi="microsoft yahei"/>
          <w:color w:val="333333"/>
        </w:rPr>
        <w:t>15</w:t>
      </w:r>
      <w:r>
        <w:rPr>
          <w:rFonts w:ascii="microsoft yahei" w:hAnsi="microsoft yahei"/>
          <w:color w:val="333333"/>
        </w:rPr>
        <w:t>题</w:t>
      </w:r>
    </w:p>
    <w:p w14:paraId="23F8D96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、不定项选择</w:t>
      </w:r>
      <w:r>
        <w:rPr>
          <w:rFonts w:ascii="microsoft yahei" w:hAnsi="microsoft yahei"/>
          <w:color w:val="333333"/>
        </w:rPr>
        <w:t>5</w:t>
      </w:r>
      <w:r>
        <w:rPr>
          <w:rFonts w:ascii="microsoft yahei" w:hAnsi="microsoft yahei"/>
          <w:color w:val="333333"/>
        </w:rPr>
        <w:t>题</w:t>
      </w:r>
    </w:p>
    <w:p w14:paraId="1CB8B03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三、答题要求</w:t>
      </w:r>
    </w:p>
    <w:p w14:paraId="744BF9A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考试均采用客观性试题，要求考生从每题所给的选项中选择答案。考生必须用</w:t>
      </w:r>
      <w:r>
        <w:rPr>
          <w:rFonts w:ascii="microsoft yahei" w:hAnsi="microsoft yahei"/>
          <w:color w:val="333333"/>
        </w:rPr>
        <w:t>2B</w:t>
      </w:r>
      <w:r>
        <w:rPr>
          <w:rFonts w:ascii="microsoft yahei" w:hAnsi="microsoft yahei"/>
          <w:color w:val="333333"/>
        </w:rPr>
        <w:t>铅笔在答题卡上作答，在试题本或其他位置作答一律无效。</w:t>
      </w:r>
    </w:p>
    <w:p w14:paraId="578A035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四、样题</w:t>
      </w:r>
    </w:p>
    <w:p w14:paraId="64AE145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单项选择题</w:t>
      </w:r>
      <w:r>
        <w:rPr>
          <w:rFonts w:ascii="microsoft yahei" w:hAnsi="microsoft yahei"/>
          <w:color w:val="333333"/>
        </w:rPr>
        <w:t>(</w:t>
      </w:r>
      <w:r>
        <w:rPr>
          <w:rFonts w:ascii="microsoft yahei" w:hAnsi="microsoft yahei"/>
          <w:color w:val="333333"/>
        </w:rPr>
        <w:t>每题给四个备选项，其中只有一个选项是正确的，应试人员应将正确的选项选择出来并按要求在答题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位置填涂，多选或不选均不得分</w:t>
      </w:r>
      <w:r>
        <w:rPr>
          <w:rFonts w:ascii="microsoft yahei" w:hAnsi="microsoft yahei"/>
          <w:color w:val="333333"/>
        </w:rPr>
        <w:t>)</w:t>
      </w:r>
    </w:p>
    <w:p w14:paraId="054F264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、下列哪个选项是国内生产总值的简称</w:t>
      </w:r>
      <w:r>
        <w:rPr>
          <w:rFonts w:ascii="microsoft yahei" w:hAnsi="microsoft yahei"/>
          <w:color w:val="333333"/>
        </w:rPr>
        <w:t>( )?</w:t>
      </w:r>
    </w:p>
    <w:p w14:paraId="487B142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w:t>
      </w:r>
      <w:r>
        <w:rPr>
          <w:rFonts w:ascii="microsoft yahei" w:hAnsi="microsoft yahei"/>
          <w:color w:val="333333"/>
        </w:rPr>
        <w:t>GDP</w:t>
      </w:r>
    </w:p>
    <w:p w14:paraId="34C1112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w:t>
      </w:r>
      <w:r>
        <w:rPr>
          <w:rFonts w:ascii="microsoft yahei" w:hAnsi="microsoft yahei"/>
          <w:color w:val="333333"/>
        </w:rPr>
        <w:t>NNP</w:t>
      </w:r>
    </w:p>
    <w:p w14:paraId="6DBB0D9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w:t>
      </w:r>
      <w:r>
        <w:rPr>
          <w:rFonts w:ascii="microsoft yahei" w:hAnsi="microsoft yahei"/>
          <w:color w:val="333333"/>
        </w:rPr>
        <w:t>GNP</w:t>
      </w:r>
    </w:p>
    <w:p w14:paraId="3C04EAD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w:t>
      </w:r>
      <w:r>
        <w:rPr>
          <w:rFonts w:ascii="microsoft yahei" w:hAnsi="microsoft yahei"/>
          <w:color w:val="333333"/>
        </w:rPr>
        <w:t>NI</w:t>
      </w:r>
    </w:p>
    <w:p w14:paraId="23B3031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答：</w:t>
      </w:r>
      <w:proofErr w:type="gramStart"/>
      <w:r>
        <w:rPr>
          <w:rFonts w:ascii="microsoft yahei" w:hAnsi="microsoft yahei"/>
          <w:color w:val="333333"/>
        </w:rPr>
        <w:t>( A</w:t>
      </w:r>
      <w:proofErr w:type="gramEnd"/>
      <w:r>
        <w:rPr>
          <w:rFonts w:ascii="microsoft yahei" w:hAnsi="microsoft yahei"/>
          <w:color w:val="333333"/>
        </w:rPr>
        <w:t xml:space="preserve"> )</w:t>
      </w:r>
    </w:p>
    <w:p w14:paraId="258B5FC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多项选择题</w:t>
      </w:r>
      <w:r>
        <w:rPr>
          <w:rFonts w:ascii="microsoft yahei" w:hAnsi="microsoft yahei"/>
          <w:color w:val="333333"/>
        </w:rPr>
        <w:t>(</w:t>
      </w:r>
      <w:r>
        <w:rPr>
          <w:rFonts w:ascii="microsoft yahei" w:hAnsi="microsoft yahei"/>
          <w:color w:val="333333"/>
        </w:rPr>
        <w:t>每题给四个备选项，其中有两个或两个以上的选项是正确的，应试人员应将正确的选项选择出来并按要求在答题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位置填涂，多选、少选或不选均不得分</w:t>
      </w:r>
      <w:r>
        <w:rPr>
          <w:rFonts w:ascii="microsoft yahei" w:hAnsi="microsoft yahei"/>
          <w:color w:val="333333"/>
        </w:rPr>
        <w:t>)</w:t>
      </w:r>
    </w:p>
    <w:p w14:paraId="6EE632E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、下列选项错误的是</w:t>
      </w:r>
      <w:r>
        <w:rPr>
          <w:rFonts w:ascii="microsoft yahei" w:hAnsi="microsoft yahei"/>
          <w:color w:val="333333"/>
        </w:rPr>
        <w:t>( )?</w:t>
      </w:r>
    </w:p>
    <w:p w14:paraId="103AB68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：国内生产总值简称</w:t>
      </w:r>
      <w:r>
        <w:rPr>
          <w:rFonts w:ascii="microsoft yahei" w:hAnsi="microsoft yahei"/>
          <w:color w:val="333333"/>
        </w:rPr>
        <w:t>GDP</w:t>
      </w:r>
    </w:p>
    <w:p w14:paraId="377A571A"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：国内生产总值简称</w:t>
      </w:r>
      <w:r>
        <w:rPr>
          <w:rFonts w:ascii="microsoft yahei" w:hAnsi="microsoft yahei"/>
          <w:color w:val="333333"/>
        </w:rPr>
        <w:t>NNP</w:t>
      </w:r>
    </w:p>
    <w:p w14:paraId="6B6C616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：国内生产总值简称</w:t>
      </w:r>
      <w:r>
        <w:rPr>
          <w:rFonts w:ascii="microsoft yahei" w:hAnsi="microsoft yahei"/>
          <w:color w:val="333333"/>
        </w:rPr>
        <w:t>GNP</w:t>
      </w:r>
    </w:p>
    <w:p w14:paraId="37E187E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：国内生产总值简称</w:t>
      </w:r>
      <w:r>
        <w:rPr>
          <w:rFonts w:ascii="microsoft yahei" w:hAnsi="microsoft yahei"/>
          <w:color w:val="333333"/>
        </w:rPr>
        <w:t>NI</w:t>
      </w:r>
    </w:p>
    <w:p w14:paraId="6227A0E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答：</w:t>
      </w:r>
      <w:r>
        <w:rPr>
          <w:rFonts w:ascii="microsoft yahei" w:hAnsi="microsoft yahei"/>
          <w:color w:val="333333"/>
        </w:rPr>
        <w:t>(BCD)</w:t>
      </w:r>
    </w:p>
    <w:p w14:paraId="2553AA2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三</w:t>
      </w:r>
      <w:r>
        <w:rPr>
          <w:rFonts w:ascii="microsoft yahei" w:hAnsi="microsoft yahei"/>
          <w:color w:val="333333"/>
        </w:rPr>
        <w:t>)</w:t>
      </w:r>
      <w:r>
        <w:rPr>
          <w:rFonts w:ascii="microsoft yahei" w:hAnsi="microsoft yahei"/>
          <w:color w:val="333333"/>
        </w:rPr>
        <w:t>不定项选择题</w:t>
      </w:r>
      <w:r>
        <w:rPr>
          <w:rFonts w:ascii="microsoft yahei" w:hAnsi="microsoft yahei"/>
          <w:color w:val="333333"/>
        </w:rPr>
        <w:t>(</w:t>
      </w:r>
      <w:r>
        <w:rPr>
          <w:rFonts w:ascii="microsoft yahei" w:hAnsi="microsoft yahei"/>
          <w:color w:val="333333"/>
        </w:rPr>
        <w:t>每题给四个备选项，其中有一个或一个以上的选项是正确的，应试人员应将正确的选项选择出来并按要求在答题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位置填涂，多选、少选或不选均不得分</w:t>
      </w:r>
      <w:r>
        <w:rPr>
          <w:rFonts w:ascii="microsoft yahei" w:hAnsi="microsoft yahei"/>
          <w:color w:val="333333"/>
        </w:rPr>
        <w:t>)</w:t>
      </w:r>
    </w:p>
    <w:p w14:paraId="15B3B93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、下列选项错误的是</w:t>
      </w:r>
      <w:r>
        <w:rPr>
          <w:rFonts w:ascii="microsoft yahei" w:hAnsi="microsoft yahei"/>
          <w:color w:val="333333"/>
        </w:rPr>
        <w:t>( )?</w:t>
      </w:r>
    </w:p>
    <w:p w14:paraId="2AD64AE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：国内生产总值简称</w:t>
      </w:r>
      <w:r>
        <w:rPr>
          <w:rFonts w:ascii="microsoft yahei" w:hAnsi="microsoft yahei"/>
          <w:color w:val="333333"/>
        </w:rPr>
        <w:t>GDP</w:t>
      </w:r>
    </w:p>
    <w:p w14:paraId="7A044F6A"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：国内生产总值简称</w:t>
      </w:r>
      <w:r>
        <w:rPr>
          <w:rFonts w:ascii="microsoft yahei" w:hAnsi="microsoft yahei"/>
          <w:color w:val="333333"/>
        </w:rPr>
        <w:t>NNP</w:t>
      </w:r>
    </w:p>
    <w:p w14:paraId="12678B0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：国内生产总值简称</w:t>
      </w:r>
      <w:r>
        <w:rPr>
          <w:rFonts w:ascii="microsoft yahei" w:hAnsi="microsoft yahei"/>
          <w:color w:val="333333"/>
        </w:rPr>
        <w:t>GNP</w:t>
      </w:r>
    </w:p>
    <w:p w14:paraId="294C2B4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：国内生产总值简称</w:t>
      </w:r>
      <w:r>
        <w:rPr>
          <w:rFonts w:ascii="microsoft yahei" w:hAnsi="microsoft yahei"/>
          <w:color w:val="333333"/>
        </w:rPr>
        <w:t>NI</w:t>
      </w:r>
    </w:p>
    <w:p w14:paraId="6A25506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答：</w:t>
      </w:r>
      <w:r>
        <w:rPr>
          <w:rFonts w:ascii="microsoft yahei" w:hAnsi="microsoft yahei"/>
          <w:color w:val="333333"/>
        </w:rPr>
        <w:t>(BCD)</w:t>
      </w:r>
    </w:p>
    <w:p w14:paraId="3E30DF6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五、考查知识点</w:t>
      </w:r>
    </w:p>
    <w:p w14:paraId="73F7696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经济学基本原理</w:t>
      </w:r>
    </w:p>
    <w:p w14:paraId="75937F5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、供给与需求</w:t>
      </w:r>
    </w:p>
    <w:p w14:paraId="36890E3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掌握需求理论、供给理论、均衡价格理论、弹性理论。</w:t>
      </w:r>
    </w:p>
    <w:p w14:paraId="42F407B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、企业理论</w:t>
      </w:r>
    </w:p>
    <w:p w14:paraId="26D8AAE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掌握生产理论、生产函数、成本与利润。</w:t>
      </w:r>
    </w:p>
    <w:p w14:paraId="61206AC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、市场失灵</w:t>
      </w:r>
    </w:p>
    <w:p w14:paraId="33AE3E5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掌握公共品、外部性、信息不对称。</w:t>
      </w:r>
    </w:p>
    <w:p w14:paraId="3E9AAA2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4</w:t>
      </w:r>
      <w:r>
        <w:rPr>
          <w:rFonts w:ascii="microsoft yahei" w:hAnsi="microsoft yahei"/>
          <w:color w:val="333333"/>
        </w:rPr>
        <w:t>、宏观经济学及宏观经济政策</w:t>
      </w:r>
    </w:p>
    <w:p w14:paraId="4E7F9C5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掌握国民收入核算与方法、国民收入决定理论、总需求分析、总需求</w:t>
      </w:r>
      <w:r>
        <w:rPr>
          <w:rFonts w:ascii="microsoft yahei" w:hAnsi="microsoft yahei"/>
          <w:color w:val="333333"/>
        </w:rPr>
        <w:t>-</w:t>
      </w:r>
      <w:r>
        <w:rPr>
          <w:rFonts w:ascii="microsoft yahei" w:hAnsi="microsoft yahei"/>
          <w:color w:val="333333"/>
        </w:rPr>
        <w:t>总供给模型、通货膨胀与失业、宏观经济政策目标与工具。</w:t>
      </w:r>
    </w:p>
    <w:p w14:paraId="109DE2E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掌握评价宏观经济形势的基本变量，资本市场与宏观经济运行之间的关系</w:t>
      </w:r>
      <w:r>
        <w:rPr>
          <w:rFonts w:ascii="microsoft yahei" w:hAnsi="microsoft yahei"/>
          <w:color w:val="333333"/>
        </w:rPr>
        <w:t>;</w:t>
      </w:r>
      <w:r>
        <w:rPr>
          <w:rFonts w:ascii="microsoft yahei" w:hAnsi="microsoft yahei"/>
          <w:color w:val="333333"/>
        </w:rPr>
        <w:t>通货膨胀和通货紧缩对资本市场的影响</w:t>
      </w:r>
      <w:r>
        <w:rPr>
          <w:rFonts w:ascii="microsoft yahei" w:hAnsi="microsoft yahei"/>
          <w:color w:val="333333"/>
        </w:rPr>
        <w:t>;</w:t>
      </w:r>
      <w:r>
        <w:rPr>
          <w:rFonts w:ascii="microsoft yahei" w:hAnsi="microsoft yahei"/>
          <w:color w:val="333333"/>
        </w:rPr>
        <w:t>财政政策、货币政策和收入政策对资本市场的影响。</w:t>
      </w:r>
    </w:p>
    <w:p w14:paraId="14170A0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、经济增长理论</w:t>
      </w:r>
    </w:p>
    <w:p w14:paraId="52E8219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掌握经济增长理论、经济周期。</w:t>
      </w:r>
    </w:p>
    <w:p w14:paraId="2E5D1AB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、本届政府的经济发展思路</w:t>
      </w:r>
    </w:p>
    <w:p w14:paraId="44D679D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盘活存量、自贸区、长效机制、负面清单等。</w:t>
      </w:r>
    </w:p>
    <w:p w14:paraId="730C9F5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金融基础知识</w:t>
      </w:r>
    </w:p>
    <w:p w14:paraId="4648D67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、货币供求</w:t>
      </w:r>
    </w:p>
    <w:p w14:paraId="73579C2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掌握货币需求、货币供给相关知识。</w:t>
      </w:r>
    </w:p>
    <w:p w14:paraId="030F05C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掌握基础货币、货币乘数、原始存款、派生存款相关知识</w:t>
      </w:r>
      <w:r>
        <w:rPr>
          <w:rFonts w:ascii="microsoft yahei" w:hAnsi="microsoft yahei"/>
          <w:color w:val="333333"/>
        </w:rPr>
        <w:t>;</w:t>
      </w:r>
      <w:r>
        <w:rPr>
          <w:rFonts w:ascii="microsoft yahei" w:hAnsi="microsoft yahei"/>
          <w:color w:val="333333"/>
        </w:rPr>
        <w:t>存款货币创造的过程。</w:t>
      </w:r>
    </w:p>
    <w:p w14:paraId="725D42F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、金融机构及金融业务</w:t>
      </w:r>
    </w:p>
    <w:p w14:paraId="7EDFB76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掌握我国金融机构的种类、金融监管机构的主要职责。</w:t>
      </w:r>
    </w:p>
    <w:p w14:paraId="678B027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掌握商业银行、保险公司、信托投资公司的主要业务。</w:t>
      </w:r>
    </w:p>
    <w:p w14:paraId="5AEB782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、货币政策与金融监管</w:t>
      </w:r>
    </w:p>
    <w:p w14:paraId="166D955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掌握货币政策的目标、工具、传导机制和中介指标。</w:t>
      </w:r>
    </w:p>
    <w:p w14:paraId="0505DE6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掌握通货膨胀的成因、社会效应和有关对策。</w:t>
      </w:r>
    </w:p>
    <w:p w14:paraId="4D32D68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掌握金融监管的原则、目标和手段。</w:t>
      </w:r>
    </w:p>
    <w:p w14:paraId="325E196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掌握《巴塞尔协议》的主要内容。</w:t>
      </w:r>
    </w:p>
    <w:p w14:paraId="5F02062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、财政与税收</w:t>
      </w:r>
    </w:p>
    <w:p w14:paraId="6BB399D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掌握增值税、消费税、营业税、企业所得税、个人所得税、土地增值税、印花税的主要规定。</w:t>
      </w:r>
    </w:p>
    <w:p w14:paraId="64213DA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、外汇管理与金融全球化</w:t>
      </w:r>
    </w:p>
    <w:p w14:paraId="6A47B97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掌握外汇与汇率的基本概念及主要理论</w:t>
      </w:r>
      <w:r>
        <w:rPr>
          <w:rFonts w:ascii="microsoft yahei" w:hAnsi="microsoft yahei"/>
          <w:color w:val="333333"/>
        </w:rPr>
        <w:t>;</w:t>
      </w:r>
      <w:r>
        <w:rPr>
          <w:rFonts w:ascii="microsoft yahei" w:hAnsi="microsoft yahei"/>
          <w:color w:val="333333"/>
        </w:rPr>
        <w:t>汇率制度、固定汇率和浮动汇率的概念</w:t>
      </w:r>
      <w:r>
        <w:rPr>
          <w:rFonts w:ascii="microsoft yahei" w:hAnsi="microsoft yahei"/>
          <w:color w:val="333333"/>
        </w:rPr>
        <w:t>;</w:t>
      </w:r>
      <w:r>
        <w:rPr>
          <w:rFonts w:ascii="microsoft yahei" w:hAnsi="microsoft yahei"/>
          <w:color w:val="333333"/>
        </w:rPr>
        <w:t>汇率风险的概念和类型。</w:t>
      </w:r>
    </w:p>
    <w:p w14:paraId="5CA1E23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掌握引起汇率变动的主要因素，汇率变动对经济的影响。</w:t>
      </w:r>
    </w:p>
    <w:p w14:paraId="4971353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掌握当前人民币汇率制度的特点和我国外汇市场的基本情况</w:t>
      </w:r>
      <w:r>
        <w:rPr>
          <w:rFonts w:ascii="microsoft yahei" w:hAnsi="microsoft yahei"/>
          <w:color w:val="333333"/>
        </w:rPr>
        <w:t>;</w:t>
      </w:r>
      <w:r>
        <w:rPr>
          <w:rFonts w:ascii="microsoft yahei" w:hAnsi="microsoft yahei"/>
          <w:color w:val="333333"/>
        </w:rPr>
        <w:t>掌握外汇管理的概念、类型和我国外汇管理制度。</w:t>
      </w:r>
    </w:p>
    <w:p w14:paraId="1713973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掌握国际资本流动的定义、原因和类型</w:t>
      </w:r>
      <w:r>
        <w:rPr>
          <w:rFonts w:ascii="microsoft yahei" w:hAnsi="microsoft yahei"/>
          <w:color w:val="333333"/>
        </w:rPr>
        <w:t>;</w:t>
      </w:r>
      <w:r>
        <w:rPr>
          <w:rFonts w:ascii="microsoft yahei" w:hAnsi="microsoft yahei"/>
          <w:color w:val="333333"/>
        </w:rPr>
        <w:t>资本流动的作用和政府干预资本流动的手段</w:t>
      </w:r>
      <w:r>
        <w:rPr>
          <w:rFonts w:ascii="microsoft yahei" w:hAnsi="microsoft yahei"/>
          <w:color w:val="333333"/>
        </w:rPr>
        <w:t>;</w:t>
      </w:r>
      <w:r>
        <w:rPr>
          <w:rFonts w:ascii="microsoft yahei" w:hAnsi="microsoft yahei"/>
          <w:color w:val="333333"/>
        </w:rPr>
        <w:t>主要国际金融机构的职责。</w:t>
      </w:r>
    </w:p>
    <w:p w14:paraId="659DB63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三</w:t>
      </w:r>
      <w:r>
        <w:rPr>
          <w:rFonts w:ascii="microsoft yahei" w:hAnsi="microsoft yahei"/>
          <w:color w:val="333333"/>
        </w:rPr>
        <w:t>)</w:t>
      </w:r>
      <w:r>
        <w:rPr>
          <w:rFonts w:ascii="microsoft yahei" w:hAnsi="microsoft yahei"/>
          <w:color w:val="333333"/>
        </w:rPr>
        <w:t>国际金融危机</w:t>
      </w:r>
    </w:p>
    <w:p w14:paraId="6E64E2A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、国际金融危机成因</w:t>
      </w:r>
      <w:r>
        <w:rPr>
          <w:rFonts w:ascii="microsoft yahei" w:hAnsi="microsoft yahei"/>
          <w:color w:val="333333"/>
        </w:rPr>
        <w:t>;</w:t>
      </w:r>
      <w:r>
        <w:rPr>
          <w:rFonts w:ascii="microsoft yahei" w:hAnsi="microsoft yahei"/>
          <w:color w:val="333333"/>
        </w:rPr>
        <w:t>国际金融危机对金融市场的影响</w:t>
      </w:r>
      <w:r>
        <w:rPr>
          <w:rFonts w:ascii="microsoft yahei" w:hAnsi="microsoft yahei"/>
          <w:color w:val="333333"/>
        </w:rPr>
        <w:t>;</w:t>
      </w:r>
      <w:r>
        <w:rPr>
          <w:rFonts w:ascii="microsoft yahei" w:hAnsi="microsoft yahei"/>
          <w:color w:val="333333"/>
        </w:rPr>
        <w:t>国际金融危机对实体经济的影响。</w:t>
      </w:r>
    </w:p>
    <w:p w14:paraId="2F59009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、结构性金融衍生品的特征</w:t>
      </w:r>
      <w:r>
        <w:rPr>
          <w:rFonts w:ascii="microsoft yahei" w:hAnsi="microsoft yahei"/>
          <w:color w:val="333333"/>
        </w:rPr>
        <w:t>;</w:t>
      </w:r>
      <w:r>
        <w:rPr>
          <w:rFonts w:ascii="microsoft yahei" w:hAnsi="microsoft yahei"/>
          <w:color w:val="333333"/>
        </w:rPr>
        <w:t>结构性金融衍生品的创新趋势及利弊。</w:t>
      </w:r>
    </w:p>
    <w:p w14:paraId="04791A9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、国际金融危机后的金融监管新变化。</w:t>
      </w:r>
    </w:p>
    <w:p w14:paraId="34FDFC5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、美国退出</w:t>
      </w:r>
      <w:r>
        <w:rPr>
          <w:rFonts w:ascii="microsoft yahei" w:hAnsi="microsoft yahei"/>
          <w:color w:val="333333"/>
        </w:rPr>
        <w:t>QE</w:t>
      </w:r>
      <w:r>
        <w:rPr>
          <w:rFonts w:ascii="microsoft yahei" w:hAnsi="microsoft yahei"/>
          <w:color w:val="333333"/>
        </w:rPr>
        <w:t>与新兴市场国家金融动荡。</w:t>
      </w:r>
    </w:p>
    <w:p w14:paraId="0EC6FF4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四</w:t>
      </w:r>
      <w:r>
        <w:rPr>
          <w:rFonts w:ascii="microsoft yahei" w:hAnsi="microsoft yahei"/>
          <w:color w:val="333333"/>
        </w:rPr>
        <w:t>)</w:t>
      </w:r>
      <w:r>
        <w:rPr>
          <w:rFonts w:ascii="microsoft yahei" w:hAnsi="microsoft yahei"/>
          <w:color w:val="333333"/>
        </w:rPr>
        <w:t>证券基础知识</w:t>
      </w:r>
    </w:p>
    <w:p w14:paraId="033D41C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、证券及证券市场概述</w:t>
      </w:r>
    </w:p>
    <w:p w14:paraId="6011657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掌握多层次资本市场的主要内容</w:t>
      </w:r>
      <w:r>
        <w:rPr>
          <w:rFonts w:ascii="microsoft yahei" w:hAnsi="microsoft yahei"/>
          <w:color w:val="333333"/>
        </w:rPr>
        <w:t>;</w:t>
      </w:r>
      <w:r>
        <w:rPr>
          <w:rFonts w:ascii="microsoft yahei" w:hAnsi="microsoft yahei"/>
          <w:color w:val="333333"/>
        </w:rPr>
        <w:t>资本市场的概念、内涵、外延</w:t>
      </w:r>
      <w:r>
        <w:rPr>
          <w:rFonts w:ascii="microsoft yahei" w:hAnsi="microsoft yahei"/>
          <w:color w:val="333333"/>
        </w:rPr>
        <w:t>;</w:t>
      </w:r>
      <w:r>
        <w:rPr>
          <w:rFonts w:ascii="microsoft yahei" w:hAnsi="microsoft yahei"/>
          <w:color w:val="333333"/>
        </w:rPr>
        <w:t>如何正确理解多层次资本市场体系</w:t>
      </w:r>
      <w:r>
        <w:rPr>
          <w:rFonts w:ascii="microsoft yahei" w:hAnsi="microsoft yahei"/>
          <w:color w:val="333333"/>
        </w:rPr>
        <w:t>;</w:t>
      </w:r>
      <w:r>
        <w:rPr>
          <w:rFonts w:ascii="microsoft yahei" w:hAnsi="microsoft yahei"/>
          <w:color w:val="333333"/>
        </w:rPr>
        <w:t>资本市场的监管思路及展望</w:t>
      </w:r>
      <w:r>
        <w:rPr>
          <w:rFonts w:ascii="microsoft yahei" w:hAnsi="microsoft yahei"/>
          <w:color w:val="333333"/>
        </w:rPr>
        <w:t>;</w:t>
      </w:r>
      <w:r>
        <w:rPr>
          <w:rFonts w:ascii="microsoft yahei" w:hAnsi="microsoft yahei"/>
          <w:color w:val="333333"/>
        </w:rPr>
        <w:t>资本市场系统性风险的监测、预警与防范</w:t>
      </w:r>
      <w:r>
        <w:rPr>
          <w:rFonts w:ascii="microsoft yahei" w:hAnsi="microsoft yahei"/>
          <w:color w:val="333333"/>
        </w:rPr>
        <w:t>;</w:t>
      </w:r>
      <w:r>
        <w:rPr>
          <w:rFonts w:ascii="microsoft yahei" w:hAnsi="microsoft yahei"/>
          <w:color w:val="333333"/>
        </w:rPr>
        <w:t>如何将资本市场放到整个宏观经济中去发挥作用</w:t>
      </w:r>
      <w:r>
        <w:rPr>
          <w:rFonts w:ascii="microsoft yahei" w:hAnsi="microsoft yahei"/>
          <w:color w:val="333333"/>
        </w:rPr>
        <w:t>;</w:t>
      </w:r>
      <w:r>
        <w:rPr>
          <w:rFonts w:ascii="microsoft yahei" w:hAnsi="microsoft yahei"/>
          <w:color w:val="333333"/>
        </w:rPr>
        <w:t>主板市场与创业板市场及</w:t>
      </w:r>
      <w:r>
        <w:rPr>
          <w:rFonts w:ascii="microsoft yahei" w:hAnsi="microsoft yahei"/>
          <w:color w:val="333333"/>
        </w:rPr>
        <w:t>“</w:t>
      </w:r>
      <w:r>
        <w:rPr>
          <w:rFonts w:ascii="microsoft yahei" w:hAnsi="microsoft yahei"/>
          <w:color w:val="333333"/>
        </w:rPr>
        <w:t>新三板</w:t>
      </w:r>
      <w:r>
        <w:rPr>
          <w:rFonts w:ascii="microsoft yahei" w:hAnsi="microsoft yahei"/>
          <w:color w:val="333333"/>
        </w:rPr>
        <w:t>”</w:t>
      </w:r>
      <w:r>
        <w:rPr>
          <w:rFonts w:ascii="microsoft yahei" w:hAnsi="microsoft yahei"/>
          <w:color w:val="333333"/>
        </w:rPr>
        <w:t>市场的区别</w:t>
      </w:r>
      <w:r>
        <w:rPr>
          <w:rFonts w:ascii="microsoft yahei" w:hAnsi="microsoft yahei"/>
          <w:color w:val="333333"/>
        </w:rPr>
        <w:t>;</w:t>
      </w:r>
      <w:r>
        <w:rPr>
          <w:rFonts w:ascii="microsoft yahei" w:hAnsi="microsoft yahei"/>
          <w:color w:val="333333"/>
        </w:rPr>
        <w:t>债券市场。</w:t>
      </w:r>
    </w:p>
    <w:p w14:paraId="166DFE2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掌握证券与证券市场的定义、特征和功能。</w:t>
      </w:r>
    </w:p>
    <w:p w14:paraId="14BB843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掌握证券市场参与者的构成，机构投资者的种类</w:t>
      </w:r>
      <w:r>
        <w:rPr>
          <w:rFonts w:ascii="microsoft yahei" w:hAnsi="microsoft yahei"/>
          <w:color w:val="333333"/>
        </w:rPr>
        <w:t>;</w:t>
      </w:r>
      <w:r>
        <w:rPr>
          <w:rFonts w:ascii="microsoft yahei" w:hAnsi="microsoft yahei"/>
          <w:color w:val="333333"/>
        </w:rPr>
        <w:t>各类机构投资者投资证券市场的相关规定。</w:t>
      </w:r>
    </w:p>
    <w:p w14:paraId="78CD1E3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掌握私</w:t>
      </w:r>
      <w:proofErr w:type="gramStart"/>
      <w:r>
        <w:rPr>
          <w:rFonts w:ascii="microsoft yahei" w:hAnsi="microsoft yahei"/>
          <w:color w:val="333333"/>
        </w:rPr>
        <w:t>募股权投资</w:t>
      </w:r>
      <w:proofErr w:type="gramEnd"/>
      <w:r>
        <w:rPr>
          <w:rFonts w:ascii="microsoft yahei" w:hAnsi="microsoft yahei"/>
          <w:color w:val="333333"/>
        </w:rPr>
        <w:t>基金和创业投资基金的概念和区别。</w:t>
      </w:r>
    </w:p>
    <w:p w14:paraId="700CAF5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掌握证券发行市场和交易市场的概念及关系。</w:t>
      </w:r>
    </w:p>
    <w:p w14:paraId="31B09A5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掌握证券交易市场的分类、定义、特征和职能。</w:t>
      </w:r>
    </w:p>
    <w:p w14:paraId="5F1ECD4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掌握证券公司的功能和主要业务种类</w:t>
      </w:r>
      <w:r>
        <w:rPr>
          <w:rFonts w:ascii="microsoft yahei" w:hAnsi="microsoft yahei"/>
          <w:color w:val="333333"/>
        </w:rPr>
        <w:t>;</w:t>
      </w:r>
      <w:r>
        <w:rPr>
          <w:rFonts w:ascii="microsoft yahei" w:hAnsi="microsoft yahei"/>
          <w:color w:val="333333"/>
        </w:rPr>
        <w:t>证券公司内部控制的原则、目标与主要内容。</w:t>
      </w:r>
    </w:p>
    <w:p w14:paraId="3BB71C4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掌握证券登记结算公司以及证券投资咨询公司、律师事务所、会计师事务所、资产评估机构、信用评级机构等证券服务机构的职能、业务范围与管理体制</w:t>
      </w:r>
      <w:r>
        <w:rPr>
          <w:rFonts w:ascii="microsoft yahei" w:hAnsi="microsoft yahei"/>
          <w:color w:val="333333"/>
        </w:rPr>
        <w:t>;</w:t>
      </w:r>
      <w:r>
        <w:rPr>
          <w:rFonts w:ascii="microsoft yahei" w:hAnsi="microsoft yahei"/>
          <w:color w:val="333333"/>
        </w:rPr>
        <w:t>证券服务机构及其从业人员的法律责任和行为规范。</w:t>
      </w:r>
    </w:p>
    <w:p w14:paraId="7AC49BB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、证券产品</w:t>
      </w:r>
      <w:r>
        <w:rPr>
          <w:rFonts w:ascii="microsoft yahei" w:hAnsi="microsoft yahei"/>
          <w:color w:val="333333"/>
        </w:rPr>
        <w:t>—</w:t>
      </w:r>
      <w:r>
        <w:rPr>
          <w:rFonts w:ascii="microsoft yahei" w:hAnsi="microsoft yahei"/>
          <w:color w:val="333333"/>
        </w:rPr>
        <w:t>股票、债券、证券投资基金</w:t>
      </w:r>
    </w:p>
    <w:p w14:paraId="6395D593"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掌握股票、债券和证券投资基金的概念、性质、特征和类型。</w:t>
      </w:r>
    </w:p>
    <w:p w14:paraId="062F676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掌握债券及其他固定收益类产品的特征和区别。</w:t>
      </w:r>
    </w:p>
    <w:p w14:paraId="639ED60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掌握银行间债券市场和交易所债券市场的交易品种、参与主体、交易方式等基本情况。</w:t>
      </w:r>
    </w:p>
    <w:p w14:paraId="5F867F5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掌握证券投资基金的定义、特征和作用。</w:t>
      </w:r>
    </w:p>
    <w:p w14:paraId="45CF5B6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掌握契约型基金与公司型基金、封闭式基金与开放式基金的定义与区别</w:t>
      </w:r>
      <w:r>
        <w:rPr>
          <w:rFonts w:ascii="microsoft yahei" w:hAnsi="microsoft yahei"/>
          <w:color w:val="333333"/>
        </w:rPr>
        <w:t>;</w:t>
      </w:r>
      <w:r>
        <w:rPr>
          <w:rFonts w:ascii="microsoft yahei" w:hAnsi="microsoft yahei"/>
          <w:color w:val="333333"/>
        </w:rPr>
        <w:t>交易所交易的开放式基金的概念、特点。</w:t>
      </w:r>
    </w:p>
    <w:p w14:paraId="3EF19C5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掌握基金管理人、托管人的概念与职责以及与基金当事人之间的关系。</w:t>
      </w:r>
    </w:p>
    <w:p w14:paraId="560771F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掌握基金资产净值的含义</w:t>
      </w:r>
      <w:r>
        <w:rPr>
          <w:rFonts w:ascii="microsoft yahei" w:hAnsi="microsoft yahei"/>
          <w:color w:val="333333"/>
        </w:rPr>
        <w:t>;</w:t>
      </w:r>
      <w:r>
        <w:rPr>
          <w:rFonts w:ascii="microsoft yahei" w:hAnsi="microsoft yahei"/>
          <w:color w:val="333333"/>
        </w:rPr>
        <w:t>基金资产估值的概念及基本方法</w:t>
      </w:r>
      <w:r>
        <w:rPr>
          <w:rFonts w:ascii="microsoft yahei" w:hAnsi="microsoft yahei"/>
          <w:color w:val="333333"/>
        </w:rPr>
        <w:t>;</w:t>
      </w:r>
      <w:r>
        <w:rPr>
          <w:rFonts w:ascii="microsoft yahei" w:hAnsi="microsoft yahei"/>
          <w:color w:val="333333"/>
        </w:rPr>
        <w:t>基金的投资范围与投资限制。</w:t>
      </w:r>
    </w:p>
    <w:p w14:paraId="59EE9034"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、证券交易</w:t>
      </w:r>
    </w:p>
    <w:p w14:paraId="301EF6F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掌握证券交易的含义、种类和方式。</w:t>
      </w:r>
    </w:p>
    <w:p w14:paraId="2EF5B7BA"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掌握证券交易所和证券登记结算公司的概念和职能</w:t>
      </w:r>
      <w:r>
        <w:rPr>
          <w:rFonts w:ascii="microsoft yahei" w:hAnsi="microsoft yahei"/>
          <w:color w:val="333333"/>
        </w:rPr>
        <w:t>;</w:t>
      </w:r>
      <w:r>
        <w:rPr>
          <w:rFonts w:ascii="microsoft yahei" w:hAnsi="microsoft yahei"/>
          <w:color w:val="333333"/>
        </w:rPr>
        <w:t>证券的清算与交收的主要内容。</w:t>
      </w:r>
    </w:p>
    <w:p w14:paraId="23962B6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掌握股票价格指数的概念和功能，我国主要的股票价格指数。</w:t>
      </w:r>
    </w:p>
    <w:p w14:paraId="530C815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掌握主要国际证券市场及其股价指数。</w:t>
      </w:r>
    </w:p>
    <w:p w14:paraId="21CA957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掌握证券经纪业务、证券承销与保荐业务、自营业务、客户资产管理业务、融资融券业务的基本内容。</w:t>
      </w:r>
    </w:p>
    <w:p w14:paraId="73D3B151"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掌握回购交易的主要内容。</w:t>
      </w:r>
    </w:p>
    <w:p w14:paraId="1B46632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、证券市场监管体系</w:t>
      </w:r>
    </w:p>
    <w:p w14:paraId="76563983"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掌握证券市场监管的意义、原则、目标和手段</w:t>
      </w:r>
      <w:r>
        <w:rPr>
          <w:rFonts w:ascii="microsoft yahei" w:hAnsi="microsoft yahei"/>
          <w:color w:val="333333"/>
        </w:rPr>
        <w:t>;</w:t>
      </w:r>
      <w:r>
        <w:rPr>
          <w:rFonts w:ascii="microsoft yahei" w:hAnsi="microsoft yahei"/>
          <w:color w:val="333333"/>
        </w:rPr>
        <w:t>证券市场监管的内容和证券市场监管机构的主要类型、职责</w:t>
      </w:r>
      <w:r>
        <w:rPr>
          <w:rFonts w:ascii="microsoft yahei" w:hAnsi="microsoft yahei"/>
          <w:color w:val="333333"/>
        </w:rPr>
        <w:t>;</w:t>
      </w:r>
      <w:r>
        <w:rPr>
          <w:rFonts w:ascii="microsoft yahei" w:hAnsi="microsoft yahei"/>
          <w:color w:val="333333"/>
        </w:rPr>
        <w:t>证券市场自律管理的主要内容。</w:t>
      </w:r>
    </w:p>
    <w:p w14:paraId="64E943D5"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、证券市场对外开放</w:t>
      </w:r>
    </w:p>
    <w:p w14:paraId="63DC3C4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掌握境外上市外资股</w:t>
      </w:r>
      <w:r>
        <w:rPr>
          <w:rFonts w:ascii="microsoft yahei" w:hAnsi="microsoft yahei"/>
          <w:color w:val="333333"/>
        </w:rPr>
        <w:t>(H</w:t>
      </w:r>
      <w:r>
        <w:rPr>
          <w:rFonts w:ascii="microsoft yahei" w:hAnsi="microsoft yahei"/>
          <w:color w:val="333333"/>
        </w:rPr>
        <w:t>股</w:t>
      </w:r>
      <w:r>
        <w:rPr>
          <w:rFonts w:ascii="microsoft yahei" w:hAnsi="microsoft yahei"/>
          <w:color w:val="333333"/>
        </w:rPr>
        <w:t>)</w:t>
      </w:r>
      <w:r>
        <w:rPr>
          <w:rFonts w:ascii="microsoft yahei" w:hAnsi="microsoft yahei"/>
          <w:color w:val="333333"/>
        </w:rPr>
        <w:t>的发行、上市条件。</w:t>
      </w:r>
    </w:p>
    <w:p w14:paraId="1301AAA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掌握合格境外机构投资者、合格境内机构投资者制度概况。</w:t>
      </w:r>
    </w:p>
    <w:p w14:paraId="41FD160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沪港通</w:t>
      </w:r>
      <w:r>
        <w:rPr>
          <w:rFonts w:ascii="microsoft yahei" w:hAnsi="microsoft yahei"/>
          <w:color w:val="333333"/>
        </w:rPr>
        <w:t>”</w:t>
      </w:r>
      <w:r>
        <w:rPr>
          <w:rFonts w:ascii="microsoft yahei" w:hAnsi="microsoft yahei"/>
          <w:color w:val="333333"/>
        </w:rPr>
        <w:t>的主要内容。</w:t>
      </w:r>
    </w:p>
    <w:p w14:paraId="25439F7B"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五</w:t>
      </w:r>
      <w:r>
        <w:rPr>
          <w:rFonts w:ascii="microsoft yahei" w:hAnsi="microsoft yahei"/>
          <w:color w:val="333333"/>
        </w:rPr>
        <w:t>)</w:t>
      </w:r>
      <w:r>
        <w:rPr>
          <w:rFonts w:ascii="microsoft yahei" w:hAnsi="microsoft yahei"/>
          <w:color w:val="333333"/>
        </w:rPr>
        <w:t>期货基础知识</w:t>
      </w:r>
    </w:p>
    <w:p w14:paraId="2E49F259"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、期货市场概述</w:t>
      </w:r>
    </w:p>
    <w:p w14:paraId="65E310C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掌握期货交易与现货交易、远期交易的关系</w:t>
      </w:r>
      <w:r>
        <w:rPr>
          <w:rFonts w:ascii="microsoft yahei" w:hAnsi="microsoft yahei"/>
          <w:color w:val="333333"/>
        </w:rPr>
        <w:t>;</w:t>
      </w:r>
      <w:r>
        <w:rPr>
          <w:rFonts w:ascii="microsoft yahei" w:hAnsi="microsoft yahei"/>
          <w:color w:val="333333"/>
        </w:rPr>
        <w:t>期货交易的基本特征和功能。</w:t>
      </w:r>
    </w:p>
    <w:p w14:paraId="53088BD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掌握期货交易所的性质与职能。</w:t>
      </w:r>
    </w:p>
    <w:p w14:paraId="09E8E117"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掌握期货结算基本制度。</w:t>
      </w:r>
    </w:p>
    <w:p w14:paraId="460FF51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掌握期货中介机构的职能、性质和作用。</w:t>
      </w:r>
    </w:p>
    <w:p w14:paraId="6D3B377E"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、期货合约与期货品种</w:t>
      </w:r>
    </w:p>
    <w:p w14:paraId="13CCD47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掌握期货合约的概念、主要设计原理。</w:t>
      </w:r>
    </w:p>
    <w:p w14:paraId="33FE835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掌握期货品种的分类</w:t>
      </w:r>
      <w:r>
        <w:rPr>
          <w:rFonts w:ascii="microsoft yahei" w:hAnsi="microsoft yahei"/>
          <w:color w:val="333333"/>
        </w:rPr>
        <w:t>;</w:t>
      </w:r>
      <w:r>
        <w:rPr>
          <w:rFonts w:ascii="microsoft yahei" w:hAnsi="microsoft yahei"/>
          <w:color w:val="333333"/>
        </w:rPr>
        <w:t>国内国际主要期货品种。</w:t>
      </w:r>
    </w:p>
    <w:p w14:paraId="4600577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、期货交易制度与期货交易流程</w:t>
      </w:r>
    </w:p>
    <w:p w14:paraId="16298F43"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掌握期货交易制度及交易流程。</w:t>
      </w:r>
    </w:p>
    <w:p w14:paraId="5369B4F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、套期保值</w:t>
      </w:r>
    </w:p>
    <w:p w14:paraId="194F2C7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掌握套期保值概念、原理与操作原则</w:t>
      </w:r>
      <w:r>
        <w:rPr>
          <w:rFonts w:ascii="microsoft yahei" w:hAnsi="microsoft yahei"/>
          <w:color w:val="333333"/>
        </w:rPr>
        <w:t>;</w:t>
      </w:r>
      <w:r>
        <w:rPr>
          <w:rFonts w:ascii="microsoft yahei" w:hAnsi="microsoft yahei"/>
          <w:color w:val="333333"/>
        </w:rPr>
        <w:t>套期保值者的特点与作用。</w:t>
      </w:r>
    </w:p>
    <w:p w14:paraId="0D6A6DF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掌握套期保值的种类及适用对象和范围。</w:t>
      </w:r>
    </w:p>
    <w:p w14:paraId="470932D6"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、期货投机与套利交易</w:t>
      </w:r>
    </w:p>
    <w:p w14:paraId="46F0059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掌握期货投机定义</w:t>
      </w:r>
      <w:r>
        <w:rPr>
          <w:rFonts w:ascii="microsoft yahei" w:hAnsi="microsoft yahei"/>
          <w:color w:val="333333"/>
        </w:rPr>
        <w:t>;</w:t>
      </w:r>
      <w:r>
        <w:rPr>
          <w:rFonts w:ascii="microsoft yahei" w:hAnsi="microsoft yahei"/>
          <w:color w:val="333333"/>
        </w:rPr>
        <w:t>期货投机与套期保值以及股票投机的区别</w:t>
      </w:r>
      <w:r>
        <w:rPr>
          <w:rFonts w:ascii="microsoft yahei" w:hAnsi="microsoft yahei"/>
          <w:color w:val="333333"/>
        </w:rPr>
        <w:t>;</w:t>
      </w:r>
      <w:r>
        <w:rPr>
          <w:rFonts w:ascii="microsoft yahei" w:hAnsi="microsoft yahei"/>
          <w:color w:val="333333"/>
        </w:rPr>
        <w:t>期货投机套利的作用、原则与方法。</w:t>
      </w:r>
    </w:p>
    <w:p w14:paraId="0114825A"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掌握期现套利的概念及其应用。</w:t>
      </w:r>
    </w:p>
    <w:p w14:paraId="0AD96528"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6</w:t>
      </w:r>
      <w:r>
        <w:rPr>
          <w:rFonts w:ascii="microsoft yahei" w:hAnsi="microsoft yahei"/>
          <w:color w:val="333333"/>
        </w:rPr>
        <w:t>、金融期货</w:t>
      </w:r>
    </w:p>
    <w:p w14:paraId="510A545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股指期货套期保值的种类及应用</w:t>
      </w:r>
      <w:r>
        <w:rPr>
          <w:rFonts w:ascii="microsoft yahei" w:hAnsi="microsoft yahei"/>
          <w:color w:val="333333"/>
        </w:rPr>
        <w:t>;</w:t>
      </w:r>
      <w:r>
        <w:rPr>
          <w:rFonts w:ascii="microsoft yahei" w:hAnsi="microsoft yahei"/>
          <w:color w:val="333333"/>
        </w:rPr>
        <w:t>股指期货合约的理论价格</w:t>
      </w:r>
      <w:r>
        <w:rPr>
          <w:rFonts w:ascii="microsoft yahei" w:hAnsi="microsoft yahei"/>
          <w:color w:val="333333"/>
        </w:rPr>
        <w:t>;</w:t>
      </w:r>
      <w:r>
        <w:rPr>
          <w:rFonts w:ascii="microsoft yahei" w:hAnsi="microsoft yahei"/>
          <w:color w:val="333333"/>
        </w:rPr>
        <w:t>股指期货期现套利的种类及应用。</w:t>
      </w:r>
    </w:p>
    <w:p w14:paraId="1451BA40"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国债期货相关知识。</w:t>
      </w:r>
    </w:p>
    <w:p w14:paraId="1E62ECF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、期权与期权交易</w:t>
      </w:r>
    </w:p>
    <w:p w14:paraId="542A612D"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掌握期权的含义及特点</w:t>
      </w:r>
      <w:r>
        <w:rPr>
          <w:rFonts w:ascii="microsoft yahei" w:hAnsi="microsoft yahei"/>
          <w:color w:val="333333"/>
        </w:rPr>
        <w:t>;</w:t>
      </w:r>
      <w:r>
        <w:rPr>
          <w:rFonts w:ascii="microsoft yahei" w:hAnsi="microsoft yahei"/>
          <w:color w:val="333333"/>
        </w:rPr>
        <w:t>期权的分类及各类期权的概念</w:t>
      </w:r>
      <w:r>
        <w:rPr>
          <w:rFonts w:ascii="microsoft yahei" w:hAnsi="microsoft yahei"/>
          <w:color w:val="333333"/>
        </w:rPr>
        <w:t>;</w:t>
      </w:r>
      <w:r>
        <w:rPr>
          <w:rFonts w:ascii="microsoft yahei" w:hAnsi="microsoft yahei"/>
          <w:color w:val="333333"/>
        </w:rPr>
        <w:t>期货期权合约的主要内容</w:t>
      </w:r>
      <w:r>
        <w:rPr>
          <w:rFonts w:ascii="microsoft yahei" w:hAnsi="microsoft yahei"/>
          <w:color w:val="333333"/>
        </w:rPr>
        <w:t>;</w:t>
      </w:r>
      <w:r>
        <w:rPr>
          <w:rFonts w:ascii="microsoft yahei" w:hAnsi="microsoft yahei"/>
          <w:color w:val="333333"/>
        </w:rPr>
        <w:t>权利金、执行价格</w:t>
      </w:r>
      <w:r>
        <w:rPr>
          <w:rFonts w:ascii="microsoft yahei" w:hAnsi="microsoft yahei"/>
          <w:color w:val="333333"/>
        </w:rPr>
        <w:t>;</w:t>
      </w:r>
      <w:r>
        <w:rPr>
          <w:rFonts w:ascii="microsoft yahei" w:hAnsi="microsoft yahei"/>
          <w:color w:val="333333"/>
        </w:rPr>
        <w:t>期货期权与期货的关系。</w:t>
      </w:r>
    </w:p>
    <w:p w14:paraId="78DEEF2F"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、期货市场监管</w:t>
      </w:r>
    </w:p>
    <w:p w14:paraId="1B8AD73C"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《期货交易管理条例》内容。</w:t>
      </w:r>
    </w:p>
    <w:p w14:paraId="386FE7B2" w14:textId="77777777" w:rsidR="00744395" w:rsidRDefault="00744395" w:rsidP="00744395">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原标题</w:t>
      </w:r>
      <w:r>
        <w:rPr>
          <w:rFonts w:ascii="microsoft yahei" w:hAnsi="microsoft yahei"/>
          <w:color w:val="333333"/>
        </w:rPr>
        <w:t>;</w:t>
      </w:r>
      <w:r>
        <w:rPr>
          <w:rFonts w:ascii="microsoft yahei" w:hAnsi="microsoft yahei"/>
          <w:color w:val="333333"/>
        </w:rPr>
        <w:t>中国证监会</w:t>
      </w:r>
      <w:r>
        <w:rPr>
          <w:rFonts w:ascii="microsoft yahei" w:hAnsi="microsoft yahei"/>
          <w:color w:val="333333"/>
        </w:rPr>
        <w:t>2019</w:t>
      </w:r>
      <w:r>
        <w:rPr>
          <w:rFonts w:ascii="microsoft yahei" w:hAnsi="microsoft yahei"/>
          <w:color w:val="333333"/>
        </w:rPr>
        <w:t>年度考试录用参照</w:t>
      </w:r>
      <w:hyperlink r:id="rId4" w:tgtFrame="_blank" w:history="1">
        <w:r>
          <w:rPr>
            <w:rStyle w:val="a4"/>
            <w:rFonts w:ascii="microsoft yahei" w:hAnsi="microsoft yahei"/>
            <w:color w:val="333333"/>
          </w:rPr>
          <w:t>公务员</w:t>
        </w:r>
      </w:hyperlink>
      <w:r>
        <w:rPr>
          <w:rFonts w:ascii="microsoft yahei" w:hAnsi="microsoft yahei"/>
          <w:color w:val="333333"/>
        </w:rPr>
        <w:t>法管理</w:t>
      </w:r>
      <w:r>
        <w:rPr>
          <w:rFonts w:ascii="microsoft yahei" w:hAnsi="microsoft yahei"/>
          <w:color w:val="333333"/>
        </w:rPr>
        <w:t xml:space="preserve"> </w:t>
      </w:r>
      <w:r>
        <w:rPr>
          <w:rFonts w:ascii="microsoft yahei" w:hAnsi="microsoft yahei"/>
          <w:color w:val="333333"/>
        </w:rPr>
        <w:t>事业单位工作人员专业科目考试大纲</w:t>
      </w:r>
      <w:r>
        <w:rPr>
          <w:rFonts w:ascii="microsoft yahei" w:hAnsi="microsoft yahei"/>
          <w:color w:val="333333"/>
        </w:rPr>
        <w:t xml:space="preserve"> (</w:t>
      </w:r>
      <w:r>
        <w:rPr>
          <w:rFonts w:ascii="microsoft yahei" w:hAnsi="microsoft yahei"/>
          <w:color w:val="333333"/>
        </w:rPr>
        <w:t>财金类</w:t>
      </w:r>
      <w:r>
        <w:rPr>
          <w:rFonts w:ascii="microsoft yahei" w:hAnsi="microsoft yahei"/>
          <w:color w:val="333333"/>
        </w:rPr>
        <w:t>)</w:t>
      </w:r>
    </w:p>
    <w:p w14:paraId="38187BC5" w14:textId="77777777" w:rsidR="00744395" w:rsidRDefault="00744395" w:rsidP="00744395">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中国证监会人事教育部</w:t>
      </w:r>
    </w:p>
    <w:p w14:paraId="1E5101D2" w14:textId="77777777" w:rsidR="00744395" w:rsidRDefault="00744395" w:rsidP="00744395">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2018</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w:t>
      </w:r>
    </w:p>
    <w:p w14:paraId="5342F66F" w14:textId="77777777" w:rsidR="00682690" w:rsidRPr="00744395" w:rsidRDefault="00744395">
      <w:bookmarkStart w:id="0" w:name="_GoBack"/>
      <w:bookmarkEnd w:id="0"/>
    </w:p>
    <w:sectPr w:rsidR="00682690" w:rsidRPr="00744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8"/>
    <w:rsid w:val="00424182"/>
    <w:rsid w:val="00744395"/>
    <w:rsid w:val="0089663A"/>
    <w:rsid w:val="00F4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1CCBE-7D6C-4B7E-9C1B-CCA32C0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3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2227">
      <w:bodyDiv w:val="1"/>
      <w:marLeft w:val="0"/>
      <w:marRight w:val="0"/>
      <w:marTop w:val="0"/>
      <w:marBottom w:val="0"/>
      <w:divBdr>
        <w:top w:val="none" w:sz="0" w:space="0" w:color="auto"/>
        <w:left w:val="none" w:sz="0" w:space="0" w:color="auto"/>
        <w:bottom w:val="none" w:sz="0" w:space="0" w:color="auto"/>
        <w:right w:val="none" w:sz="0" w:space="0" w:color="auto"/>
      </w:divBdr>
    </w:div>
    <w:div w:id="700394693">
      <w:bodyDiv w:val="1"/>
      <w:marLeft w:val="0"/>
      <w:marRight w:val="0"/>
      <w:marTop w:val="0"/>
      <w:marBottom w:val="0"/>
      <w:divBdr>
        <w:top w:val="none" w:sz="0" w:space="0" w:color="auto"/>
        <w:left w:val="none" w:sz="0" w:space="0" w:color="auto"/>
        <w:bottom w:val="none" w:sz="0" w:space="0" w:color="auto"/>
        <w:right w:val="none" w:sz="0" w:space="0" w:color="auto"/>
      </w:divBdr>
    </w:div>
    <w:div w:id="1865552269">
      <w:bodyDiv w:val="1"/>
      <w:marLeft w:val="0"/>
      <w:marRight w:val="0"/>
      <w:marTop w:val="0"/>
      <w:marBottom w:val="0"/>
      <w:divBdr>
        <w:top w:val="none" w:sz="0" w:space="0" w:color="auto"/>
        <w:left w:val="none" w:sz="0" w:space="0" w:color="auto"/>
        <w:bottom w:val="none" w:sz="0" w:space="0" w:color="auto"/>
        <w:right w:val="none" w:sz="0" w:space="0" w:color="auto"/>
      </w:divBdr>
    </w:div>
    <w:div w:id="2143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ff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1024402140@qq.com</dc:creator>
  <cp:keywords/>
  <dc:description/>
  <cp:lastModifiedBy>1024402140@qq.com</cp:lastModifiedBy>
  <cp:revision>2</cp:revision>
  <dcterms:created xsi:type="dcterms:W3CDTF">2019-10-11T02:23:00Z</dcterms:created>
  <dcterms:modified xsi:type="dcterms:W3CDTF">2019-10-11T02:25:00Z</dcterms:modified>
</cp:coreProperties>
</file>